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20838" w:type="dxa"/>
        <w:tblLayout w:type="fixed"/>
        <w:tblCellMar>
          <w:left w:w="71" w:type="dxa"/>
          <w:right w:w="71" w:type="dxa"/>
        </w:tblCellMar>
        <w:tblLook w:val="0000" w:firstRow="0" w:lastRow="0" w:firstColumn="0" w:lastColumn="0" w:noHBand="0" w:noVBand="0"/>
      </w:tblPr>
      <w:tblGrid>
        <w:gridCol w:w="10419"/>
        <w:gridCol w:w="10419"/>
      </w:tblGrid>
      <w:tr w:rsidR="00824C78" w14:paraId="375E3E98" w14:textId="77777777" w:rsidTr="00824C78">
        <w:tc>
          <w:tcPr>
            <w:tcW w:w="10419" w:type="dxa"/>
          </w:tcPr>
          <w:p w14:paraId="375E3E93" w14:textId="43E6269A" w:rsidR="00824C78" w:rsidRPr="00FA2532" w:rsidRDefault="000A1514" w:rsidP="00824C78">
            <w:pPr>
              <w:pStyle w:val="RedaliaTitredocument"/>
              <w:tabs>
                <w:tab w:val="clear" w:pos="8505"/>
              </w:tabs>
              <w:jc w:val="left"/>
              <w:rPr>
                <w:color w:val="FFFFFF" w:themeColor="background1"/>
                <w:sz w:val="36"/>
                <w:szCs w:val="18"/>
              </w:rPr>
            </w:pPr>
            <w:r>
              <w:rPr>
                <w:noProof/>
              </w:rPr>
              <w:drawing>
                <wp:anchor distT="0" distB="0" distL="114300" distR="114300" simplePos="0" relativeHeight="251659264" behindDoc="0" locked="0" layoutInCell="1" allowOverlap="1" wp14:anchorId="6F63B484" wp14:editId="5F110C3C">
                  <wp:simplePos x="0" y="0"/>
                  <wp:positionH relativeFrom="column">
                    <wp:posOffset>0</wp:posOffset>
                  </wp:positionH>
                  <wp:positionV relativeFrom="paragraph">
                    <wp:posOffset>290195</wp:posOffset>
                  </wp:positionV>
                  <wp:extent cx="1819275" cy="866775"/>
                  <wp:effectExtent l="0" t="0" r="0" b="0"/>
                  <wp:wrapTopAndBottom/>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92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5E3E94" w14:textId="77777777" w:rsidR="00824C78" w:rsidDel="00824C78" w:rsidRDefault="00824C78" w:rsidP="00824C78">
            <w:pPr>
              <w:pStyle w:val="Pieddepage"/>
              <w:tabs>
                <w:tab w:val="clear" w:pos="4536"/>
                <w:tab w:val="clear" w:pos="9072"/>
              </w:tabs>
              <w:rPr>
                <w:rFonts w:ascii="Arial" w:hAnsi="Arial" w:cs="Arial"/>
              </w:rPr>
            </w:pPr>
          </w:p>
        </w:tc>
        <w:tc>
          <w:tcPr>
            <w:tcW w:w="10419" w:type="dxa"/>
            <w:shd w:val="clear" w:color="auto" w:fill="auto"/>
          </w:tcPr>
          <w:p w14:paraId="375E3E95" w14:textId="77777777" w:rsidR="00824C78" w:rsidRDefault="00824C78" w:rsidP="00A37565">
            <w:pPr>
              <w:pStyle w:val="Pieddepage"/>
              <w:tabs>
                <w:tab w:val="clear" w:pos="4536"/>
                <w:tab w:val="clear" w:pos="9072"/>
              </w:tabs>
              <w:rPr>
                <w:rFonts w:ascii="Arial" w:hAnsi="Arial" w:cs="Arial"/>
              </w:rPr>
            </w:pPr>
          </w:p>
          <w:p w14:paraId="375E3E96" w14:textId="77777777" w:rsidR="00824C78" w:rsidRDefault="00824C78" w:rsidP="00824C78">
            <w:pPr>
              <w:pStyle w:val="Pieddepage"/>
              <w:tabs>
                <w:tab w:val="clear" w:pos="4536"/>
                <w:tab w:val="clear" w:pos="9072"/>
              </w:tabs>
              <w:jc w:val="center"/>
              <w:rPr>
                <w:rFonts w:ascii="Arial" w:hAnsi="Arial" w:cs="Arial"/>
              </w:rPr>
            </w:pPr>
          </w:p>
          <w:p w14:paraId="375E3E97" w14:textId="77777777" w:rsidR="00824C78" w:rsidRDefault="00824C78">
            <w:pPr>
              <w:pStyle w:val="Pieddepage"/>
              <w:tabs>
                <w:tab w:val="clear" w:pos="4536"/>
                <w:tab w:val="clear" w:pos="9072"/>
              </w:tabs>
              <w:jc w:val="center"/>
            </w:pPr>
          </w:p>
        </w:tc>
      </w:tr>
    </w:tbl>
    <w:p w14:paraId="375E3E99"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rsidRPr="00C500DA" w14:paraId="375E3E9D" w14:textId="77777777" w:rsidTr="00C500DA">
        <w:tc>
          <w:tcPr>
            <w:tcW w:w="9285" w:type="dxa"/>
            <w:shd w:val="clear" w:color="auto" w:fill="66CCFF"/>
          </w:tcPr>
          <w:p w14:paraId="375E3E9A" w14:textId="77777777" w:rsidR="007411D9" w:rsidRPr="00C500DA" w:rsidRDefault="007411D9" w:rsidP="00A37565">
            <w:pPr>
              <w:pStyle w:val="Titre8"/>
              <w:tabs>
                <w:tab w:val="right" w:pos="9639"/>
              </w:tabs>
              <w:spacing w:before="180"/>
              <w:rPr>
                <w:caps/>
                <w:sz w:val="32"/>
                <w:szCs w:val="32"/>
              </w:rPr>
            </w:pPr>
            <w:r w:rsidRPr="00C500DA">
              <w:rPr>
                <w:caps/>
                <w:sz w:val="32"/>
                <w:szCs w:val="32"/>
              </w:rPr>
              <w:t>Lettre de candidature</w:t>
            </w:r>
          </w:p>
          <w:p w14:paraId="375E3E9B" w14:textId="77777777" w:rsidR="007411D9" w:rsidRPr="00C500DA" w:rsidRDefault="00A440EF" w:rsidP="00F75467">
            <w:pPr>
              <w:pStyle w:val="Titre8"/>
              <w:tabs>
                <w:tab w:val="right" w:pos="9639"/>
              </w:tabs>
              <w:spacing w:before="120" w:after="120"/>
              <w:rPr>
                <w:caps/>
                <w:sz w:val="32"/>
                <w:szCs w:val="32"/>
              </w:rPr>
            </w:pPr>
            <w:r w:rsidRPr="00C500DA">
              <w:rPr>
                <w:caps/>
                <w:sz w:val="32"/>
                <w:szCs w:val="32"/>
              </w:rPr>
              <w:t>designation</w:t>
            </w:r>
            <w:r w:rsidR="007411D9" w:rsidRPr="00C500DA">
              <w:rPr>
                <w:caps/>
                <w:sz w:val="32"/>
                <w:szCs w:val="32"/>
              </w:rPr>
              <w:t xml:space="preserve"> du mandataire par ses co-traitants</w:t>
            </w:r>
          </w:p>
        </w:tc>
        <w:tc>
          <w:tcPr>
            <w:tcW w:w="992" w:type="dxa"/>
            <w:shd w:val="clear" w:color="auto" w:fill="66CCFF"/>
          </w:tcPr>
          <w:p w14:paraId="375E3E9C" w14:textId="77777777" w:rsidR="007411D9" w:rsidRPr="00C500DA" w:rsidRDefault="007411D9">
            <w:pPr>
              <w:pStyle w:val="Titre8"/>
              <w:tabs>
                <w:tab w:val="right" w:pos="9639"/>
              </w:tabs>
              <w:spacing w:before="120" w:after="120"/>
              <w:rPr>
                <w:sz w:val="32"/>
                <w:szCs w:val="32"/>
              </w:rPr>
            </w:pPr>
            <w:r w:rsidRPr="00C500DA">
              <w:rPr>
                <w:caps/>
                <w:sz w:val="32"/>
                <w:szCs w:val="32"/>
              </w:rPr>
              <w:t>c1</w:t>
            </w:r>
          </w:p>
        </w:tc>
      </w:tr>
      <w:tr w:rsidR="007411D9" w14:paraId="375E3EA3" w14:textId="77777777" w:rsidTr="00C500DA">
        <w:tc>
          <w:tcPr>
            <w:tcW w:w="10277" w:type="dxa"/>
            <w:gridSpan w:val="2"/>
            <w:shd w:val="clear" w:color="auto" w:fill="auto"/>
          </w:tcPr>
          <w:p w14:paraId="375E3E9E" w14:textId="77777777" w:rsidR="007411D9" w:rsidRDefault="007411D9" w:rsidP="00C500DA">
            <w:pPr>
              <w:tabs>
                <w:tab w:val="left" w:pos="-142"/>
                <w:tab w:val="left" w:pos="4111"/>
              </w:tabs>
              <w:snapToGrid w:val="0"/>
              <w:jc w:val="center"/>
              <w:rPr>
                <w:rFonts w:ascii="Arial" w:hAnsi="Arial" w:cs="Arial"/>
                <w:b/>
                <w:bCs/>
              </w:rPr>
            </w:pPr>
          </w:p>
          <w:p w14:paraId="375E3E9F" w14:textId="2DD9D48B" w:rsidR="00C500DA" w:rsidRPr="00A37565" w:rsidRDefault="00C500DA" w:rsidP="00C500DA">
            <w:pPr>
              <w:jc w:val="center"/>
              <w:rPr>
                <w:b/>
                <w:bCs/>
                <w:highlight w:val="yellow"/>
              </w:rPr>
            </w:pPr>
            <w:r w:rsidRPr="00A37565">
              <w:rPr>
                <w:rFonts w:ascii="Arial" w:hAnsi="Arial" w:cs="Arial"/>
                <w:highlight w:val="yellow"/>
              </w:rPr>
              <w:t>Les zones sur fond vert sont à compléter par le candidats</w:t>
            </w:r>
          </w:p>
          <w:p w14:paraId="375E3EA0" w14:textId="77777777" w:rsidR="00C500DA" w:rsidRDefault="00C500DA" w:rsidP="00C500DA">
            <w:pPr>
              <w:tabs>
                <w:tab w:val="left" w:pos="-142"/>
                <w:tab w:val="left" w:pos="4111"/>
              </w:tabs>
              <w:snapToGrid w:val="0"/>
              <w:jc w:val="center"/>
              <w:rPr>
                <w:rFonts w:ascii="Arial" w:hAnsi="Arial" w:cs="Arial"/>
                <w:b/>
                <w:bCs/>
              </w:rPr>
            </w:pPr>
          </w:p>
          <w:p w14:paraId="375E3EA2" w14:textId="77777777" w:rsidR="00C500DA" w:rsidRDefault="00C500DA" w:rsidP="00C500DA">
            <w:pPr>
              <w:tabs>
                <w:tab w:val="left" w:pos="-142"/>
                <w:tab w:val="left" w:pos="4111"/>
              </w:tabs>
              <w:snapToGrid w:val="0"/>
              <w:jc w:val="center"/>
              <w:rPr>
                <w:rFonts w:ascii="Arial" w:hAnsi="Arial" w:cs="Arial"/>
                <w:b/>
                <w:bCs/>
              </w:rPr>
            </w:pPr>
          </w:p>
        </w:tc>
      </w:tr>
      <w:tr w:rsidR="002120C1" w:rsidRPr="002120C1" w14:paraId="375E3EA5" w14:textId="77777777" w:rsidTr="00C500DA">
        <w:tc>
          <w:tcPr>
            <w:tcW w:w="10277" w:type="dxa"/>
            <w:gridSpan w:val="2"/>
            <w:shd w:val="clear" w:color="auto" w:fill="66CCFF"/>
          </w:tcPr>
          <w:p w14:paraId="375E3EA4" w14:textId="77777777" w:rsidR="007411D9" w:rsidRPr="002120C1" w:rsidRDefault="007411D9" w:rsidP="00A37565">
            <w:pPr>
              <w:pStyle w:val="Titre2"/>
            </w:pPr>
            <w:r w:rsidRPr="002120C1">
              <w:t xml:space="preserve">A - Identification </w:t>
            </w:r>
            <w:r w:rsidR="00D84A53" w:rsidRPr="002120C1">
              <w:t>de l’acheteur</w:t>
            </w:r>
          </w:p>
        </w:tc>
      </w:tr>
    </w:tbl>
    <w:p w14:paraId="375E3EA6" w14:textId="77777777" w:rsidR="007411D9" w:rsidRDefault="007411D9">
      <w:pPr>
        <w:pStyle w:val="En-tte"/>
        <w:tabs>
          <w:tab w:val="clear" w:pos="4536"/>
          <w:tab w:val="clear" w:pos="9072"/>
        </w:tabs>
        <w:rPr>
          <w:rFonts w:ascii="Arial" w:hAnsi="Arial" w:cs="Arial"/>
        </w:rPr>
      </w:pPr>
    </w:p>
    <w:p w14:paraId="3EC94E93" w14:textId="77777777" w:rsidR="000A1514" w:rsidRPr="00DE2A89" w:rsidRDefault="000A1514" w:rsidP="000A1514">
      <w:pPr>
        <w:jc w:val="center"/>
        <w:rPr>
          <w:rFonts w:ascii="Arial" w:hAnsi="Arial" w:cs="Arial"/>
          <w:b/>
          <w:bCs/>
        </w:rPr>
      </w:pPr>
      <w:r w:rsidRPr="00DE2A89">
        <w:rPr>
          <w:rFonts w:ascii="Arial" w:hAnsi="Arial" w:cs="Arial"/>
          <w:b/>
          <w:bCs/>
        </w:rPr>
        <w:t>RECTORAT DE REGION ACADEMIQUE DE NOUVELLE AQUITAINE</w:t>
      </w:r>
    </w:p>
    <w:p w14:paraId="4BD84374" w14:textId="77777777" w:rsidR="000A1514" w:rsidRPr="00DE2A89" w:rsidRDefault="000A1514" w:rsidP="000A1514">
      <w:pPr>
        <w:jc w:val="center"/>
        <w:rPr>
          <w:rFonts w:ascii="Arial" w:hAnsi="Arial" w:cs="Arial"/>
        </w:rPr>
      </w:pPr>
      <w:r w:rsidRPr="00DE2A89">
        <w:rPr>
          <w:rFonts w:ascii="Arial" w:hAnsi="Arial" w:cs="Arial"/>
        </w:rPr>
        <w:t>5, Rue Joseph de Carayon Latour</w:t>
      </w:r>
    </w:p>
    <w:p w14:paraId="42A0A21E" w14:textId="77777777" w:rsidR="000A1514" w:rsidRPr="00DE2A89" w:rsidRDefault="000A1514" w:rsidP="000A1514">
      <w:pPr>
        <w:jc w:val="center"/>
        <w:rPr>
          <w:rFonts w:ascii="Arial" w:hAnsi="Arial" w:cs="Arial"/>
        </w:rPr>
      </w:pPr>
      <w:r w:rsidRPr="00DE2A89">
        <w:rPr>
          <w:rFonts w:ascii="Arial" w:hAnsi="Arial" w:cs="Arial"/>
        </w:rPr>
        <w:t>CS 81499</w:t>
      </w:r>
    </w:p>
    <w:p w14:paraId="49562376" w14:textId="77777777" w:rsidR="000A1514" w:rsidRDefault="000A1514" w:rsidP="000A1514">
      <w:pPr>
        <w:jc w:val="center"/>
        <w:rPr>
          <w:rFonts w:ascii="Arial" w:hAnsi="Arial" w:cs="Arial"/>
        </w:rPr>
      </w:pPr>
      <w:r w:rsidRPr="00DE2A89">
        <w:rPr>
          <w:rFonts w:ascii="Arial" w:hAnsi="Arial" w:cs="Arial"/>
        </w:rPr>
        <w:t>33060 BORDEAUX CEDEX</w:t>
      </w:r>
    </w:p>
    <w:p w14:paraId="375E3EAA" w14:textId="18A72A1B" w:rsidR="00160AE3" w:rsidRDefault="00160AE3" w:rsidP="000A1514">
      <w:pPr>
        <w:jc w:val="center"/>
        <w:rPr>
          <w:rFonts w:ascii="Arial" w:hAnsi="Arial" w:cs="Arial"/>
        </w:rPr>
      </w:pPr>
      <w:r w:rsidRPr="005A7C24">
        <w:rPr>
          <w:rFonts w:ascii="Arial" w:hAnsi="Arial" w:cs="Arial"/>
        </w:rPr>
        <w:t xml:space="preserve">Contact : </w:t>
      </w:r>
      <w:r w:rsidR="000A1514">
        <w:rPr>
          <w:rFonts w:ascii="Arial" w:hAnsi="Arial" w:cs="Arial"/>
        </w:rPr>
        <w:t>Service régional académique des achats de l’Etat</w:t>
      </w:r>
      <w:r w:rsidR="00400D36">
        <w:rPr>
          <w:rFonts w:ascii="Arial" w:hAnsi="Arial" w:cs="Arial"/>
        </w:rPr>
        <w:t xml:space="preserve"> </w:t>
      </w:r>
      <w:r w:rsidRPr="005A7C24">
        <w:rPr>
          <w:rFonts w:ascii="Arial" w:hAnsi="Arial" w:cs="Arial"/>
        </w:rPr>
        <w:t>–</w:t>
      </w:r>
      <w:r w:rsidRPr="005A7C24">
        <w:t xml:space="preserve"> </w:t>
      </w:r>
      <w:r w:rsidRPr="005A7C24">
        <w:rPr>
          <w:rFonts w:ascii="Webdings" w:hAnsi="Webdings" w:cs="Webdings"/>
        </w:rPr>
        <w:t></w:t>
      </w:r>
      <w:r>
        <w:rPr>
          <w:rFonts w:ascii="Arial" w:hAnsi="Arial" w:cs="Arial"/>
        </w:rPr>
        <w:t>05-</w:t>
      </w:r>
      <w:r w:rsidR="000A1514">
        <w:rPr>
          <w:rFonts w:ascii="Arial" w:hAnsi="Arial" w:cs="Arial"/>
        </w:rPr>
        <w:t>33-74-11-35</w:t>
      </w:r>
      <w:r>
        <w:rPr>
          <w:rFonts w:ascii="Arial" w:hAnsi="Arial" w:cs="Arial"/>
        </w:rPr>
        <w:t xml:space="preserve"> </w:t>
      </w:r>
    </w:p>
    <w:p w14:paraId="375E3EAB" w14:textId="68C846BF" w:rsidR="00160AE3" w:rsidRPr="005A7C24" w:rsidRDefault="00160AE3" w:rsidP="00160AE3">
      <w:pPr>
        <w:autoSpaceDE w:val="0"/>
        <w:autoSpaceDN w:val="0"/>
        <w:adjustRightInd w:val="0"/>
        <w:jc w:val="center"/>
      </w:pPr>
      <w:r w:rsidRPr="005A7C24">
        <w:rPr>
          <w:rFonts w:ascii="Webdings" w:hAnsi="Webdings" w:cs="Webdings"/>
        </w:rPr>
        <w:t></w:t>
      </w:r>
      <w:r w:rsidRPr="005A7C24">
        <w:t xml:space="preserve"> </w:t>
      </w:r>
      <w:r w:rsidR="000A1514" w:rsidRPr="000A1514">
        <w:rPr>
          <w:rStyle w:val="Lienhypertexte"/>
          <w:rFonts w:ascii="Arial" w:hAnsi="Arial" w:cs="Arial"/>
        </w:rPr>
        <w:t>ce.sraae@region-academique-nouvelle-aquitaine.fr</w:t>
      </w:r>
    </w:p>
    <w:p w14:paraId="375E3EAC" w14:textId="77777777" w:rsidR="00824C78" w:rsidRDefault="00824C78">
      <w:pPr>
        <w:pStyle w:val="En-tte"/>
        <w:tabs>
          <w:tab w:val="clear" w:pos="4536"/>
          <w:tab w:val="clear" w:pos="9072"/>
        </w:tabs>
        <w:rPr>
          <w:rFonts w:ascii="Arial" w:hAnsi="Arial" w:cs="Arial"/>
        </w:rPr>
      </w:pPr>
    </w:p>
    <w:p w14:paraId="375E3EA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75E3EAF" w14:textId="77777777">
        <w:trPr>
          <w:trHeight w:val="160"/>
        </w:trPr>
        <w:tc>
          <w:tcPr>
            <w:tcW w:w="10277" w:type="dxa"/>
            <w:shd w:val="clear" w:color="auto" w:fill="66CCFF"/>
          </w:tcPr>
          <w:p w14:paraId="375E3EAE" w14:textId="77777777" w:rsidR="007411D9" w:rsidRDefault="007411D9" w:rsidP="00A37565">
            <w:pPr>
              <w:pStyle w:val="Titre2"/>
              <w:rPr>
                <w:i/>
                <w:sz w:val="18"/>
                <w:szCs w:val="18"/>
              </w:rPr>
            </w:pPr>
            <w:r>
              <w:t>B - Objet de la consultation</w:t>
            </w:r>
          </w:p>
        </w:tc>
      </w:tr>
    </w:tbl>
    <w:p w14:paraId="375E3EB0" w14:textId="77777777" w:rsidR="007411D9" w:rsidRDefault="007411D9">
      <w:pPr>
        <w:rPr>
          <w:rFonts w:ascii="Arial" w:hAnsi="Arial" w:cs="Arial"/>
          <w:b/>
          <w:bCs/>
        </w:rPr>
      </w:pPr>
    </w:p>
    <w:p w14:paraId="2BFE18DA" w14:textId="5AFE6DDB" w:rsidR="000A1514" w:rsidRDefault="00266F51" w:rsidP="00824C78">
      <w:pPr>
        <w:rPr>
          <w:rFonts w:ascii="Arial" w:hAnsi="Arial" w:cs="Arial"/>
          <w:b/>
          <w:bCs/>
          <w:sz w:val="22"/>
          <w:szCs w:val="22"/>
        </w:rPr>
      </w:pPr>
      <w:bookmarkStart w:id="0" w:name="_Hlk155970403"/>
      <w:r w:rsidRPr="00266F51">
        <w:rPr>
          <w:rFonts w:ascii="Arial" w:hAnsi="Arial" w:cs="Arial"/>
          <w:b/>
          <w:bCs/>
          <w:sz w:val="22"/>
          <w:szCs w:val="22"/>
        </w:rPr>
        <w:t>Système d’acquisition dynamique pour le transport de personnels en situation de handicap des académies de Bordeaux, Limoges et Poitiers, sur les trajets domicile et lieu de travail ou éventuellement de réunion professionnelle</w:t>
      </w:r>
    </w:p>
    <w:p w14:paraId="6DC93F60" w14:textId="77777777" w:rsidR="00266F51" w:rsidRDefault="00266F51" w:rsidP="00824C78">
      <w:pPr>
        <w:rPr>
          <w:rFonts w:ascii="Arial" w:hAnsi="Arial" w:cs="Arial"/>
          <w:b/>
          <w:bCs/>
          <w:sz w:val="22"/>
          <w:szCs w:val="22"/>
        </w:rPr>
      </w:pPr>
    </w:p>
    <w:p w14:paraId="375E3EB2" w14:textId="28345C12" w:rsidR="00824C78" w:rsidRPr="00A37565" w:rsidRDefault="00824C78" w:rsidP="00824C78">
      <w:pPr>
        <w:rPr>
          <w:rFonts w:ascii="Arial" w:hAnsi="Arial" w:cs="Arial"/>
          <w:bCs/>
          <w:sz w:val="22"/>
          <w:szCs w:val="22"/>
        </w:rPr>
      </w:pPr>
      <w:r w:rsidRPr="00A37565">
        <w:rPr>
          <w:rFonts w:ascii="Arial" w:hAnsi="Arial" w:cs="Arial"/>
          <w:bCs/>
          <w:sz w:val="22"/>
          <w:szCs w:val="22"/>
        </w:rPr>
        <w:t xml:space="preserve">Consultation n° </w:t>
      </w:r>
      <w:r w:rsidR="00645E18">
        <w:rPr>
          <w:rFonts w:ascii="Arial" w:hAnsi="Arial" w:cs="Arial"/>
          <w:bCs/>
          <w:sz w:val="22"/>
          <w:szCs w:val="22"/>
        </w:rPr>
        <w:t>202</w:t>
      </w:r>
      <w:r w:rsidR="00266F51">
        <w:rPr>
          <w:rFonts w:ascii="Arial" w:hAnsi="Arial" w:cs="Arial"/>
          <w:bCs/>
          <w:sz w:val="22"/>
          <w:szCs w:val="22"/>
        </w:rPr>
        <w:t>4</w:t>
      </w:r>
      <w:r w:rsidR="000A1514">
        <w:rPr>
          <w:rFonts w:ascii="Arial" w:hAnsi="Arial" w:cs="Arial"/>
          <w:bCs/>
          <w:sz w:val="22"/>
          <w:szCs w:val="22"/>
        </w:rPr>
        <w:t>RANA00</w:t>
      </w:r>
      <w:r w:rsidR="00266F51">
        <w:rPr>
          <w:rFonts w:ascii="Arial" w:hAnsi="Arial" w:cs="Arial"/>
          <w:bCs/>
          <w:sz w:val="22"/>
          <w:szCs w:val="22"/>
        </w:rPr>
        <w:t>5</w:t>
      </w:r>
      <w:r w:rsidR="000A1514">
        <w:rPr>
          <w:rFonts w:ascii="Arial" w:hAnsi="Arial" w:cs="Arial"/>
          <w:bCs/>
          <w:sz w:val="22"/>
          <w:szCs w:val="22"/>
        </w:rPr>
        <w:t xml:space="preserve"> SAD </w:t>
      </w:r>
      <w:r w:rsidR="00266F51">
        <w:rPr>
          <w:rFonts w:ascii="Arial" w:hAnsi="Arial" w:cs="Arial"/>
          <w:bCs/>
          <w:sz w:val="22"/>
          <w:szCs w:val="22"/>
        </w:rPr>
        <w:t>Transport</w:t>
      </w:r>
      <w:r w:rsidR="00E618B8">
        <w:rPr>
          <w:rFonts w:ascii="Arial" w:hAnsi="Arial" w:cs="Arial"/>
          <w:bCs/>
          <w:sz w:val="22"/>
          <w:szCs w:val="22"/>
        </w:rPr>
        <w:t xml:space="preserve"> adapté</w:t>
      </w:r>
    </w:p>
    <w:bookmarkEnd w:id="0"/>
    <w:p w14:paraId="375E3EB3" w14:textId="77777777" w:rsidR="007411D9" w:rsidRPr="00A37565" w:rsidRDefault="007411D9">
      <w:pPr>
        <w:rPr>
          <w:rFonts w:ascii="Arial" w:hAnsi="Arial" w:cs="Arial"/>
          <w:b/>
          <w:bCs/>
          <w:sz w:val="22"/>
          <w:szCs w:val="22"/>
        </w:rPr>
      </w:pPr>
    </w:p>
    <w:p w14:paraId="375E3EB4"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75E3EB6" w14:textId="77777777">
        <w:tc>
          <w:tcPr>
            <w:tcW w:w="10277" w:type="dxa"/>
            <w:shd w:val="clear" w:color="auto" w:fill="66CCFF"/>
          </w:tcPr>
          <w:p w14:paraId="375E3EB5" w14:textId="77777777" w:rsidR="007411D9" w:rsidRDefault="007411D9" w:rsidP="00A37565">
            <w:pPr>
              <w:pStyle w:val="Titre2"/>
              <w:rPr>
                <w:i/>
                <w:sz w:val="18"/>
                <w:szCs w:val="18"/>
              </w:rPr>
            </w:pPr>
            <w:r>
              <w:t>C - Objet de la candidature</w:t>
            </w:r>
          </w:p>
        </w:tc>
      </w:tr>
    </w:tbl>
    <w:p w14:paraId="375E3EB7" w14:textId="77777777" w:rsidR="007411D9" w:rsidRDefault="007411D9">
      <w:pPr>
        <w:pStyle w:val="Titre1"/>
        <w:ind w:left="0" w:hanging="432"/>
        <w:rPr>
          <w:rFonts w:ascii="Arial" w:hAnsi="Arial" w:cs="Arial"/>
          <w:b w:val="0"/>
          <w:bCs w:val="0"/>
        </w:rPr>
      </w:pPr>
    </w:p>
    <w:p w14:paraId="375E3EB8" w14:textId="77777777" w:rsidR="007411D9" w:rsidRPr="00A37565" w:rsidRDefault="007411D9">
      <w:pPr>
        <w:pStyle w:val="Titre1"/>
        <w:ind w:left="0"/>
        <w:rPr>
          <w:rFonts w:ascii="Arial" w:hAnsi="Arial" w:cs="Arial"/>
          <w:bCs w:val="0"/>
          <w:sz w:val="22"/>
          <w:szCs w:val="22"/>
        </w:rPr>
      </w:pPr>
      <w:r w:rsidRPr="00A37565">
        <w:rPr>
          <w:rFonts w:ascii="Arial" w:hAnsi="Arial" w:cs="Arial"/>
          <w:bCs w:val="0"/>
          <w:sz w:val="22"/>
          <w:szCs w:val="22"/>
        </w:rPr>
        <w:t xml:space="preserve">La candidature est </w:t>
      </w:r>
      <w:r w:rsidR="00775F55" w:rsidRPr="00A37565">
        <w:rPr>
          <w:rFonts w:ascii="Arial" w:hAnsi="Arial" w:cs="Arial"/>
          <w:bCs w:val="0"/>
          <w:sz w:val="22"/>
          <w:szCs w:val="22"/>
        </w:rPr>
        <w:t>présentée</w:t>
      </w:r>
      <w:r w:rsidR="007E05CA">
        <w:rPr>
          <w:rFonts w:ascii="Arial" w:hAnsi="Arial" w:cs="Arial"/>
          <w:bCs w:val="0"/>
          <w:sz w:val="22"/>
          <w:szCs w:val="22"/>
        </w:rPr>
        <w:t xml:space="preserve"> pour les catégories</w:t>
      </w:r>
      <w:r w:rsidR="00775F55" w:rsidRPr="00A37565">
        <w:rPr>
          <w:rFonts w:ascii="Arial" w:hAnsi="Arial" w:cs="Arial"/>
          <w:bCs w:val="0"/>
          <w:sz w:val="22"/>
          <w:szCs w:val="22"/>
        </w:rPr>
        <w:t> </w:t>
      </w:r>
      <w:r w:rsidR="00332DD5" w:rsidRPr="00A37565">
        <w:rPr>
          <w:rFonts w:ascii="Arial" w:hAnsi="Arial" w:cs="Arial"/>
          <w:bCs w:val="0"/>
          <w:sz w:val="22"/>
          <w:szCs w:val="22"/>
        </w:rPr>
        <w:t xml:space="preserve">(cocher une ou plusieurs cases) </w:t>
      </w:r>
      <w:r w:rsidRPr="00A37565">
        <w:rPr>
          <w:rFonts w:ascii="Arial" w:hAnsi="Arial" w:cs="Arial"/>
          <w:bCs w:val="0"/>
          <w:sz w:val="22"/>
          <w:szCs w:val="22"/>
        </w:rPr>
        <w:t>:</w:t>
      </w:r>
    </w:p>
    <w:p w14:paraId="375E3EB9" w14:textId="77777777" w:rsidR="007411D9" w:rsidRPr="00A37565" w:rsidRDefault="007411D9">
      <w:pPr>
        <w:pStyle w:val="Titre1"/>
        <w:ind w:left="0" w:hanging="432"/>
        <w:rPr>
          <w:rFonts w:ascii="Arial" w:hAnsi="Arial" w:cs="Arial"/>
          <w:b w:val="0"/>
          <w:bCs w:val="0"/>
          <w:sz w:val="22"/>
          <w:szCs w:val="22"/>
        </w:rPr>
      </w:pPr>
    </w:p>
    <w:p w14:paraId="375E3EBA" w14:textId="1D19194A" w:rsidR="00D81F80" w:rsidRDefault="00E618B8" w:rsidP="00645E18">
      <w:pPr>
        <w:shd w:val="clear" w:color="auto" w:fill="C5E0B3" w:themeFill="accent6" w:themeFillTint="66"/>
        <w:spacing w:after="60"/>
        <w:rPr>
          <w:rFonts w:ascii="Arial" w:hAnsi="Arial" w:cs="Arial"/>
          <w:sz w:val="22"/>
          <w:szCs w:val="22"/>
        </w:rPr>
      </w:pPr>
      <w:sdt>
        <w:sdtPr>
          <w:rPr>
            <w:rFonts w:ascii="Arial" w:hAnsi="Arial" w:cs="Arial"/>
            <w:bCs/>
            <w:sz w:val="22"/>
            <w:szCs w:val="22"/>
          </w:rPr>
          <w:id w:val="-843549827"/>
          <w14:checkbox>
            <w14:checked w14:val="0"/>
            <w14:checkedState w14:val="2612" w14:font="MS Gothic"/>
            <w14:uncheckedState w14:val="2610" w14:font="MS Gothic"/>
          </w14:checkbox>
        </w:sdtPr>
        <w:sdtEndPr/>
        <w:sdtContent>
          <w:r w:rsidR="00D81F80" w:rsidRPr="00D81F80">
            <w:rPr>
              <w:rFonts w:ascii="Segoe UI Symbol" w:eastAsia="MS Gothic" w:hAnsi="Segoe UI Symbol" w:cs="Segoe UI Symbol"/>
              <w:bCs/>
              <w:sz w:val="22"/>
              <w:szCs w:val="22"/>
            </w:rPr>
            <w:t>☐</w:t>
          </w:r>
        </w:sdtContent>
      </w:sdt>
      <w:r w:rsidR="00D81F80" w:rsidRPr="00D81F80">
        <w:rPr>
          <w:rFonts w:ascii="Arial" w:hAnsi="Arial" w:cs="Arial"/>
          <w:bCs/>
          <w:sz w:val="22"/>
          <w:szCs w:val="22"/>
        </w:rPr>
        <w:t xml:space="preserve">  </w:t>
      </w:r>
      <w:r w:rsidR="00D81F80" w:rsidRPr="00D81F80">
        <w:rPr>
          <w:rFonts w:ascii="Arial" w:hAnsi="Arial" w:cs="Arial"/>
          <w:sz w:val="22"/>
          <w:szCs w:val="22"/>
        </w:rPr>
        <w:t xml:space="preserve">Catégorie 1 : </w:t>
      </w:r>
      <w:r w:rsidR="00266F51" w:rsidRPr="00266F51">
        <w:rPr>
          <w:rFonts w:ascii="Arial" w:hAnsi="Arial" w:cs="Arial"/>
          <w:sz w:val="22"/>
          <w:szCs w:val="22"/>
        </w:rPr>
        <w:t>Transport des personnels en situation de handicap sur le territoire de l’académie de Bordeaux (départements 24, 33, 40, 47 et 64) :</w:t>
      </w:r>
    </w:p>
    <w:p w14:paraId="2ADCCB86" w14:textId="5AD01545" w:rsidR="000A1514" w:rsidRDefault="00266F51" w:rsidP="00645E18">
      <w:pPr>
        <w:shd w:val="clear" w:color="auto" w:fill="C5E0B3" w:themeFill="accent6" w:themeFillTint="66"/>
        <w:spacing w:after="60"/>
        <w:rPr>
          <w:rFonts w:ascii="Arial" w:hAnsi="Arial" w:cs="Arial"/>
          <w:sz w:val="22"/>
          <w:szCs w:val="22"/>
        </w:rPr>
      </w:pPr>
      <w:r w:rsidRPr="00266F51">
        <w:rPr>
          <w:rFonts w:ascii="Arial" w:hAnsi="Arial" w:cs="Arial"/>
          <w:sz w:val="22"/>
          <w:szCs w:val="22"/>
        </w:rPr>
        <w:t>Transport de personnels en situation de handicap au sein de l’académie de Bordeaux, sur les trajets domicile et lieu de travail ou éventuellement de réunion professionnelle, les marchés spécifiques seront lancés pour un ou plusieurs trajets au sein d’un même département</w:t>
      </w:r>
    </w:p>
    <w:p w14:paraId="7BCCE815" w14:textId="77777777" w:rsidR="00266F51" w:rsidRPr="00D81F80" w:rsidRDefault="00266F51" w:rsidP="00645E18">
      <w:pPr>
        <w:shd w:val="clear" w:color="auto" w:fill="C5E0B3" w:themeFill="accent6" w:themeFillTint="66"/>
        <w:spacing w:after="60"/>
        <w:rPr>
          <w:rFonts w:ascii="Arial" w:hAnsi="Arial" w:cs="Arial"/>
          <w:sz w:val="22"/>
          <w:szCs w:val="22"/>
        </w:rPr>
      </w:pPr>
    </w:p>
    <w:p w14:paraId="1288BDFB" w14:textId="5F4CACD0" w:rsidR="00266F51" w:rsidRDefault="00E618B8" w:rsidP="00266F51">
      <w:pPr>
        <w:shd w:val="clear" w:color="auto" w:fill="C5E0B3" w:themeFill="accent6" w:themeFillTint="66"/>
        <w:spacing w:after="60"/>
        <w:rPr>
          <w:rFonts w:ascii="Arial" w:hAnsi="Arial" w:cs="Arial"/>
          <w:sz w:val="22"/>
          <w:szCs w:val="22"/>
        </w:rPr>
      </w:pPr>
      <w:sdt>
        <w:sdtPr>
          <w:rPr>
            <w:rFonts w:ascii="Arial" w:hAnsi="Arial" w:cs="Arial"/>
            <w:sz w:val="22"/>
            <w:szCs w:val="22"/>
          </w:rPr>
          <w:id w:val="-877402280"/>
          <w14:checkbox>
            <w14:checked w14:val="0"/>
            <w14:checkedState w14:val="2612" w14:font="MS Gothic"/>
            <w14:uncheckedState w14:val="2610" w14:font="MS Gothic"/>
          </w14:checkbox>
        </w:sdtPr>
        <w:sdtEndPr/>
        <w:sdtContent>
          <w:r w:rsidR="00D81F80" w:rsidRPr="00D81F80">
            <w:rPr>
              <w:rFonts w:ascii="Segoe UI Symbol" w:eastAsia="MS Gothic" w:hAnsi="Segoe UI Symbol" w:cs="Segoe UI Symbol"/>
              <w:sz w:val="22"/>
              <w:szCs w:val="22"/>
            </w:rPr>
            <w:t>☐</w:t>
          </w:r>
        </w:sdtContent>
      </w:sdt>
      <w:r w:rsidR="00D81F80" w:rsidRPr="00D81F80">
        <w:rPr>
          <w:rFonts w:ascii="Arial" w:hAnsi="Arial" w:cs="Arial"/>
          <w:sz w:val="22"/>
          <w:szCs w:val="22"/>
        </w:rPr>
        <w:t xml:space="preserve">  Catégorie 2 : </w:t>
      </w:r>
      <w:r w:rsidR="00266F51" w:rsidRPr="00266F51">
        <w:rPr>
          <w:rFonts w:ascii="Arial" w:hAnsi="Arial" w:cs="Arial"/>
          <w:sz w:val="22"/>
          <w:szCs w:val="22"/>
        </w:rPr>
        <w:t xml:space="preserve">Transport des personnels en situation de handicap sur le territoire de l’académie de </w:t>
      </w:r>
      <w:r w:rsidR="00266F51">
        <w:rPr>
          <w:rFonts w:ascii="Arial" w:hAnsi="Arial" w:cs="Arial"/>
          <w:sz w:val="22"/>
          <w:szCs w:val="22"/>
        </w:rPr>
        <w:t>Limoges</w:t>
      </w:r>
      <w:r w:rsidR="00266F51" w:rsidRPr="00266F51">
        <w:rPr>
          <w:rFonts w:ascii="Arial" w:hAnsi="Arial" w:cs="Arial"/>
          <w:sz w:val="22"/>
          <w:szCs w:val="22"/>
        </w:rPr>
        <w:t xml:space="preserve"> (départements </w:t>
      </w:r>
      <w:r w:rsidR="00266F51">
        <w:rPr>
          <w:rFonts w:ascii="Arial" w:hAnsi="Arial" w:cs="Arial"/>
          <w:sz w:val="22"/>
          <w:szCs w:val="22"/>
        </w:rPr>
        <w:t xml:space="preserve">19, </w:t>
      </w:r>
      <w:r w:rsidR="00266F51" w:rsidRPr="00266F51">
        <w:rPr>
          <w:rFonts w:ascii="Arial" w:hAnsi="Arial" w:cs="Arial"/>
          <w:sz w:val="22"/>
          <w:szCs w:val="22"/>
        </w:rPr>
        <w:t>23</w:t>
      </w:r>
      <w:r w:rsidR="00266F51">
        <w:rPr>
          <w:rFonts w:ascii="Arial" w:hAnsi="Arial" w:cs="Arial"/>
          <w:sz w:val="22"/>
          <w:szCs w:val="22"/>
        </w:rPr>
        <w:t xml:space="preserve"> et 87</w:t>
      </w:r>
      <w:r w:rsidR="00266F51" w:rsidRPr="00266F51">
        <w:rPr>
          <w:rFonts w:ascii="Arial" w:hAnsi="Arial" w:cs="Arial"/>
          <w:sz w:val="22"/>
          <w:szCs w:val="22"/>
        </w:rPr>
        <w:t>) :</w:t>
      </w:r>
    </w:p>
    <w:p w14:paraId="22ED0F8A" w14:textId="1B54C66C" w:rsidR="00266F51" w:rsidRDefault="00266F51" w:rsidP="00266F51">
      <w:pPr>
        <w:shd w:val="clear" w:color="auto" w:fill="C5E0B3" w:themeFill="accent6" w:themeFillTint="66"/>
        <w:spacing w:after="60"/>
        <w:rPr>
          <w:rFonts w:ascii="Arial" w:hAnsi="Arial" w:cs="Arial"/>
          <w:sz w:val="22"/>
          <w:szCs w:val="22"/>
        </w:rPr>
      </w:pPr>
      <w:r w:rsidRPr="00266F51">
        <w:rPr>
          <w:rFonts w:ascii="Arial" w:hAnsi="Arial" w:cs="Arial"/>
          <w:sz w:val="22"/>
          <w:szCs w:val="22"/>
        </w:rPr>
        <w:t xml:space="preserve">Transport de personnels en situation de handicap au sein de l’académie de </w:t>
      </w:r>
      <w:r>
        <w:rPr>
          <w:rFonts w:ascii="Arial" w:hAnsi="Arial" w:cs="Arial"/>
          <w:sz w:val="22"/>
          <w:szCs w:val="22"/>
        </w:rPr>
        <w:t>Limoges</w:t>
      </w:r>
      <w:r w:rsidRPr="00266F51">
        <w:rPr>
          <w:rFonts w:ascii="Arial" w:hAnsi="Arial" w:cs="Arial"/>
          <w:sz w:val="22"/>
          <w:szCs w:val="22"/>
        </w:rPr>
        <w:t>, sur les trajets domicile et lieu de travail ou éventuellement de réunion professionnelle, les marchés spécifiques seront lancés pour un ou plusieurs trajets au sein d’un même département</w:t>
      </w:r>
    </w:p>
    <w:p w14:paraId="1E4CD056" w14:textId="03E14871" w:rsidR="00266F51" w:rsidRDefault="00266F51" w:rsidP="00266F51">
      <w:pPr>
        <w:shd w:val="clear" w:color="auto" w:fill="C5E0B3" w:themeFill="accent6" w:themeFillTint="66"/>
        <w:spacing w:after="60"/>
        <w:rPr>
          <w:rFonts w:ascii="Arial" w:hAnsi="Arial" w:cs="Arial"/>
          <w:sz w:val="22"/>
          <w:szCs w:val="22"/>
        </w:rPr>
      </w:pPr>
    </w:p>
    <w:p w14:paraId="7C3BD1B5" w14:textId="44634BE2" w:rsidR="00266F51" w:rsidRDefault="00E618B8" w:rsidP="00266F51">
      <w:pPr>
        <w:shd w:val="clear" w:color="auto" w:fill="C5E0B3" w:themeFill="accent6" w:themeFillTint="66"/>
        <w:spacing w:after="60"/>
        <w:rPr>
          <w:rFonts w:ascii="Arial" w:hAnsi="Arial" w:cs="Arial"/>
          <w:sz w:val="22"/>
          <w:szCs w:val="22"/>
        </w:rPr>
      </w:pPr>
      <w:sdt>
        <w:sdtPr>
          <w:rPr>
            <w:rFonts w:ascii="Arial" w:hAnsi="Arial" w:cs="Arial"/>
            <w:sz w:val="22"/>
            <w:szCs w:val="22"/>
          </w:rPr>
          <w:id w:val="119275638"/>
          <w14:checkbox>
            <w14:checked w14:val="0"/>
            <w14:checkedState w14:val="2612" w14:font="MS Gothic"/>
            <w14:uncheckedState w14:val="2610" w14:font="MS Gothic"/>
          </w14:checkbox>
        </w:sdtPr>
        <w:sdtEndPr/>
        <w:sdtContent>
          <w:r w:rsidR="00266F51" w:rsidRPr="00D81F80">
            <w:rPr>
              <w:rFonts w:ascii="Segoe UI Symbol" w:eastAsia="MS Gothic" w:hAnsi="Segoe UI Symbol" w:cs="Segoe UI Symbol"/>
              <w:sz w:val="22"/>
              <w:szCs w:val="22"/>
            </w:rPr>
            <w:t>☐</w:t>
          </w:r>
        </w:sdtContent>
      </w:sdt>
      <w:r w:rsidR="00266F51" w:rsidRPr="00D81F80">
        <w:rPr>
          <w:rFonts w:ascii="Arial" w:hAnsi="Arial" w:cs="Arial"/>
          <w:sz w:val="22"/>
          <w:szCs w:val="22"/>
        </w:rPr>
        <w:t xml:space="preserve">  Catégorie </w:t>
      </w:r>
      <w:r w:rsidR="00266F51">
        <w:rPr>
          <w:rFonts w:ascii="Arial" w:hAnsi="Arial" w:cs="Arial"/>
          <w:sz w:val="22"/>
          <w:szCs w:val="22"/>
        </w:rPr>
        <w:t>3</w:t>
      </w:r>
      <w:r w:rsidR="00266F51" w:rsidRPr="00D81F80">
        <w:rPr>
          <w:rFonts w:ascii="Arial" w:hAnsi="Arial" w:cs="Arial"/>
          <w:sz w:val="22"/>
          <w:szCs w:val="22"/>
        </w:rPr>
        <w:t xml:space="preserve"> : </w:t>
      </w:r>
      <w:r w:rsidR="00266F51" w:rsidRPr="00266F51">
        <w:rPr>
          <w:rFonts w:ascii="Arial" w:hAnsi="Arial" w:cs="Arial"/>
          <w:sz w:val="22"/>
          <w:szCs w:val="22"/>
        </w:rPr>
        <w:t xml:space="preserve">Transport des personnels en situation de handicap sur le territoire de l’académie de </w:t>
      </w:r>
      <w:r w:rsidR="00266F51">
        <w:rPr>
          <w:rFonts w:ascii="Arial" w:hAnsi="Arial" w:cs="Arial"/>
          <w:sz w:val="22"/>
          <w:szCs w:val="22"/>
        </w:rPr>
        <w:t>Poitiers</w:t>
      </w:r>
      <w:r w:rsidR="00266F51" w:rsidRPr="00266F51">
        <w:rPr>
          <w:rFonts w:ascii="Arial" w:hAnsi="Arial" w:cs="Arial"/>
          <w:sz w:val="22"/>
          <w:szCs w:val="22"/>
        </w:rPr>
        <w:t xml:space="preserve"> (départements </w:t>
      </w:r>
      <w:r w:rsidR="00266F51">
        <w:rPr>
          <w:rFonts w:ascii="Arial" w:hAnsi="Arial" w:cs="Arial"/>
          <w:sz w:val="22"/>
          <w:szCs w:val="22"/>
        </w:rPr>
        <w:t>16, 17, 79 et 86</w:t>
      </w:r>
      <w:r w:rsidR="00266F51" w:rsidRPr="00266F51">
        <w:rPr>
          <w:rFonts w:ascii="Arial" w:hAnsi="Arial" w:cs="Arial"/>
          <w:sz w:val="22"/>
          <w:szCs w:val="22"/>
        </w:rPr>
        <w:t>) :</w:t>
      </w:r>
    </w:p>
    <w:p w14:paraId="1DE9173A" w14:textId="37F26BEC" w:rsidR="00266F51" w:rsidRDefault="00266F51" w:rsidP="00266F51">
      <w:pPr>
        <w:shd w:val="clear" w:color="auto" w:fill="C5E0B3" w:themeFill="accent6" w:themeFillTint="66"/>
        <w:spacing w:after="60"/>
        <w:rPr>
          <w:rFonts w:ascii="Arial" w:hAnsi="Arial" w:cs="Arial"/>
          <w:sz w:val="22"/>
          <w:szCs w:val="22"/>
        </w:rPr>
      </w:pPr>
      <w:r w:rsidRPr="00266F51">
        <w:rPr>
          <w:rFonts w:ascii="Arial" w:hAnsi="Arial" w:cs="Arial"/>
          <w:sz w:val="22"/>
          <w:szCs w:val="22"/>
        </w:rPr>
        <w:lastRenderedPageBreak/>
        <w:t xml:space="preserve">Transport de personnels en situation de handicap au sein de l’académie de </w:t>
      </w:r>
      <w:r>
        <w:rPr>
          <w:rFonts w:ascii="Arial" w:hAnsi="Arial" w:cs="Arial"/>
          <w:sz w:val="22"/>
          <w:szCs w:val="22"/>
        </w:rPr>
        <w:t>Poitiers</w:t>
      </w:r>
      <w:r w:rsidRPr="00266F51">
        <w:rPr>
          <w:rFonts w:ascii="Arial" w:hAnsi="Arial" w:cs="Arial"/>
          <w:sz w:val="22"/>
          <w:szCs w:val="22"/>
        </w:rPr>
        <w:t>, sur les trajets domicile et lieu de travail ou éventuellement de réunion professionnelle, les marchés spécifiques seront lancés pour un ou plusieurs trajets au sein d’un même département</w:t>
      </w:r>
    </w:p>
    <w:p w14:paraId="74A4B851" w14:textId="77777777" w:rsidR="00266F51" w:rsidRDefault="00266F51" w:rsidP="00266F51">
      <w:pPr>
        <w:shd w:val="clear" w:color="auto" w:fill="C5E0B3" w:themeFill="accent6" w:themeFillTint="66"/>
        <w:spacing w:after="60"/>
        <w:rPr>
          <w:rFonts w:ascii="Arial" w:hAnsi="Arial" w:cs="Arial"/>
          <w:sz w:val="22"/>
          <w:szCs w:val="22"/>
        </w:rPr>
      </w:pPr>
    </w:p>
    <w:p w14:paraId="375E3EBF" w14:textId="7B79F44D" w:rsidR="007411D9" w:rsidRPr="00A37565" w:rsidRDefault="007411D9" w:rsidP="00266F51">
      <w:pPr>
        <w:shd w:val="clear" w:color="auto" w:fill="C5E0B3" w:themeFill="accent6" w:themeFillTint="66"/>
        <w:spacing w:after="60"/>
        <w:rPr>
          <w:rFonts w:ascii="Arial" w:hAnsi="Arial" w:cs="Arial"/>
          <w:sz w:val="22"/>
          <w:szCs w:val="22"/>
        </w:rPr>
      </w:pPr>
    </w:p>
    <w:p w14:paraId="375E3EC0" w14:textId="77777777" w:rsidR="00332DD5" w:rsidRPr="007E05CA" w:rsidRDefault="00332DD5" w:rsidP="00A37565">
      <w:pPr>
        <w:spacing w:after="60"/>
        <w:jc w:val="both"/>
        <w:rPr>
          <w:rFonts w:ascii="Arial" w:hAnsi="Arial" w:cs="Arial"/>
          <w:i/>
          <w:sz w:val="18"/>
          <w:szCs w:val="18"/>
        </w:rPr>
      </w:pPr>
      <w:r w:rsidRPr="007E05CA">
        <w:rPr>
          <w:rFonts w:ascii="Arial" w:hAnsi="Arial" w:cs="Arial"/>
          <w:i/>
          <w:sz w:val="18"/>
          <w:szCs w:val="18"/>
        </w:rPr>
        <w:t>Chaque candidat peut se positionner sur une ou plusieurs catégories, voire l’ensemble des catégories.</w:t>
      </w:r>
    </w:p>
    <w:p w14:paraId="375E3EC1" w14:textId="77777777" w:rsidR="00332DD5" w:rsidRPr="007E05CA" w:rsidRDefault="00332DD5" w:rsidP="00A37565">
      <w:pPr>
        <w:spacing w:after="60"/>
        <w:jc w:val="both"/>
        <w:rPr>
          <w:rFonts w:ascii="Arial" w:hAnsi="Arial" w:cs="Arial"/>
          <w:i/>
          <w:sz w:val="18"/>
          <w:szCs w:val="18"/>
        </w:rPr>
      </w:pPr>
      <w:r w:rsidRPr="007E05CA">
        <w:rPr>
          <w:rFonts w:ascii="Arial" w:hAnsi="Arial" w:cs="Arial"/>
          <w:i/>
          <w:sz w:val="18"/>
          <w:szCs w:val="18"/>
        </w:rPr>
        <w:t>Les candidatures seront examinées catégorie par catégorie. Un candidat peut donc n’être retenu que sur une partie des catégories sur le</w:t>
      </w:r>
      <w:r w:rsidR="007E05CA" w:rsidRPr="007E05CA">
        <w:rPr>
          <w:rFonts w:ascii="Arial" w:hAnsi="Arial" w:cs="Arial"/>
          <w:i/>
          <w:sz w:val="18"/>
          <w:szCs w:val="18"/>
        </w:rPr>
        <w:t>s</w:t>
      </w:r>
      <w:r w:rsidRPr="007E05CA">
        <w:rPr>
          <w:rFonts w:ascii="Arial" w:hAnsi="Arial" w:cs="Arial"/>
          <w:i/>
          <w:sz w:val="18"/>
          <w:szCs w:val="18"/>
        </w:rPr>
        <w:t>que</w:t>
      </w:r>
      <w:r w:rsidR="007E05CA" w:rsidRPr="007E05CA">
        <w:rPr>
          <w:rFonts w:ascii="Arial" w:hAnsi="Arial" w:cs="Arial"/>
          <w:i/>
          <w:sz w:val="18"/>
          <w:szCs w:val="18"/>
        </w:rPr>
        <w:t>l</w:t>
      </w:r>
      <w:r w:rsidRPr="007E05CA">
        <w:rPr>
          <w:rFonts w:ascii="Arial" w:hAnsi="Arial" w:cs="Arial"/>
          <w:i/>
          <w:sz w:val="18"/>
          <w:szCs w:val="18"/>
        </w:rPr>
        <w:t>l</w:t>
      </w:r>
      <w:r w:rsidR="007E05CA" w:rsidRPr="007E05CA">
        <w:rPr>
          <w:rFonts w:ascii="Arial" w:hAnsi="Arial" w:cs="Arial"/>
          <w:i/>
          <w:sz w:val="18"/>
          <w:szCs w:val="18"/>
        </w:rPr>
        <w:t>es</w:t>
      </w:r>
      <w:r w:rsidRPr="007E05CA">
        <w:rPr>
          <w:rFonts w:ascii="Arial" w:hAnsi="Arial" w:cs="Arial"/>
          <w:i/>
          <w:sz w:val="18"/>
          <w:szCs w:val="18"/>
        </w:rPr>
        <w:t xml:space="preserve"> il s’est positionné.</w:t>
      </w:r>
    </w:p>
    <w:p w14:paraId="375E3EC3" w14:textId="3B5CF1C6" w:rsidR="007411D9" w:rsidRDefault="00332DD5" w:rsidP="00266F51">
      <w:pPr>
        <w:spacing w:after="60"/>
        <w:jc w:val="both"/>
        <w:rPr>
          <w:rFonts w:ascii="Arial" w:hAnsi="Arial" w:cs="Arial"/>
          <w:i/>
          <w:sz w:val="18"/>
          <w:szCs w:val="18"/>
        </w:rPr>
      </w:pPr>
      <w:r w:rsidRPr="007E05CA">
        <w:rPr>
          <w:rFonts w:ascii="Arial" w:hAnsi="Arial" w:cs="Arial"/>
          <w:i/>
          <w:sz w:val="18"/>
          <w:szCs w:val="18"/>
        </w:rPr>
        <w:t>Au fur et à mesure des besoins, les entreprises agré</w:t>
      </w:r>
      <w:r w:rsidR="007E05CA" w:rsidRPr="007E05CA">
        <w:rPr>
          <w:rFonts w:ascii="Arial" w:hAnsi="Arial" w:cs="Arial"/>
          <w:i/>
          <w:sz w:val="18"/>
          <w:szCs w:val="18"/>
        </w:rPr>
        <w:t>é</w:t>
      </w:r>
      <w:r w:rsidRPr="007E05CA">
        <w:rPr>
          <w:rFonts w:ascii="Arial" w:hAnsi="Arial" w:cs="Arial"/>
          <w:i/>
          <w:sz w:val="18"/>
          <w:szCs w:val="18"/>
        </w:rPr>
        <w:t>es seront consultées en fonction de la catégorie du bien à acheter</w:t>
      </w:r>
      <w:r w:rsidR="00266F51">
        <w:rPr>
          <w:rFonts w:ascii="Arial" w:hAnsi="Arial" w:cs="Arial"/>
          <w:i/>
          <w:sz w:val="18"/>
          <w:szCs w:val="18"/>
        </w:rPr>
        <w:t>.</w:t>
      </w:r>
    </w:p>
    <w:p w14:paraId="77B3FED6" w14:textId="4F4443A3" w:rsidR="00266F51" w:rsidRDefault="00266F51" w:rsidP="00266F51">
      <w:pPr>
        <w:spacing w:after="60"/>
        <w:jc w:val="both"/>
        <w:rPr>
          <w:rFonts w:ascii="Arial" w:hAnsi="Arial" w:cs="Arial"/>
          <w:i/>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75E3EC5" w14:textId="77777777" w:rsidTr="00266F51">
        <w:tc>
          <w:tcPr>
            <w:tcW w:w="10419" w:type="dxa"/>
            <w:shd w:val="clear" w:color="auto" w:fill="66CCFF"/>
          </w:tcPr>
          <w:p w14:paraId="375E3EC4" w14:textId="77777777" w:rsidR="007411D9" w:rsidRDefault="007411D9" w:rsidP="00A37565">
            <w:pPr>
              <w:pStyle w:val="Titre2"/>
              <w:rPr>
                <w:i/>
                <w:iCs/>
                <w:sz w:val="18"/>
                <w:szCs w:val="18"/>
              </w:rPr>
            </w:pPr>
            <w:r>
              <w:t>D - Présentation du candidat</w:t>
            </w:r>
          </w:p>
        </w:tc>
      </w:tr>
    </w:tbl>
    <w:p w14:paraId="375E3EC6" w14:textId="77777777" w:rsidR="007411D9" w:rsidRDefault="007411D9">
      <w:pPr>
        <w:pStyle w:val="En-tte"/>
        <w:tabs>
          <w:tab w:val="clear" w:pos="4536"/>
          <w:tab w:val="clear" w:pos="9072"/>
        </w:tabs>
        <w:spacing w:before="120"/>
        <w:rPr>
          <w:rFonts w:ascii="Arial" w:hAnsi="Arial" w:cs="Arial"/>
          <w:i/>
          <w:iCs/>
          <w:sz w:val="18"/>
          <w:szCs w:val="18"/>
        </w:rPr>
      </w:pPr>
      <w:r>
        <w:rPr>
          <w:rFonts w:ascii="Arial" w:hAnsi="Arial" w:cs="Arial"/>
          <w:i/>
          <w:iCs/>
          <w:sz w:val="18"/>
          <w:szCs w:val="18"/>
        </w:rPr>
        <w:t>(Cocher l</w:t>
      </w:r>
      <w:r w:rsidR="00374F3B">
        <w:rPr>
          <w:rFonts w:ascii="Arial" w:hAnsi="Arial" w:cs="Arial"/>
          <w:i/>
          <w:iCs/>
          <w:sz w:val="18"/>
          <w:szCs w:val="18"/>
        </w:rPr>
        <w:t>es</w:t>
      </w:r>
      <w:r>
        <w:rPr>
          <w:rFonts w:ascii="Arial" w:hAnsi="Arial" w:cs="Arial"/>
          <w:i/>
          <w:iCs/>
          <w:sz w:val="18"/>
          <w:szCs w:val="18"/>
        </w:rPr>
        <w:t xml:space="preserve"> case</w:t>
      </w:r>
      <w:r w:rsidR="00374F3B">
        <w:rPr>
          <w:rFonts w:ascii="Arial" w:hAnsi="Arial" w:cs="Arial"/>
          <w:i/>
          <w:iCs/>
          <w:sz w:val="18"/>
          <w:szCs w:val="18"/>
        </w:rPr>
        <w:t>s</w:t>
      </w:r>
      <w:r>
        <w:rPr>
          <w:rFonts w:ascii="Arial" w:hAnsi="Arial" w:cs="Arial"/>
          <w:i/>
          <w:iCs/>
          <w:sz w:val="18"/>
          <w:szCs w:val="18"/>
        </w:rPr>
        <w:t xml:space="preserve"> </w:t>
      </w:r>
      <w:r w:rsidR="00D92761">
        <w:rPr>
          <w:rFonts w:ascii="Arial" w:hAnsi="Arial" w:cs="Arial"/>
          <w:i/>
          <w:iCs/>
          <w:sz w:val="18"/>
          <w:szCs w:val="18"/>
        </w:rPr>
        <w:t xml:space="preserve">concernées </w:t>
      </w:r>
      <w:r w:rsidR="00374F3B">
        <w:rPr>
          <w:rFonts w:ascii="Arial" w:hAnsi="Arial" w:cs="Arial"/>
          <w:i/>
          <w:iCs/>
          <w:sz w:val="18"/>
          <w:szCs w:val="18"/>
        </w:rPr>
        <w:t>et compléte</w:t>
      </w:r>
      <w:r w:rsidR="00D92761">
        <w:rPr>
          <w:rFonts w:ascii="Arial" w:hAnsi="Arial" w:cs="Arial"/>
          <w:i/>
          <w:iCs/>
          <w:sz w:val="18"/>
          <w:szCs w:val="18"/>
        </w:rPr>
        <w:t>r</w:t>
      </w:r>
      <w:r w:rsidR="00374F3B">
        <w:rPr>
          <w:rFonts w:ascii="Arial" w:hAnsi="Arial" w:cs="Arial"/>
          <w:i/>
          <w:iCs/>
          <w:sz w:val="18"/>
          <w:szCs w:val="18"/>
        </w:rPr>
        <w:t xml:space="preserve"> les informations</w:t>
      </w:r>
      <w:r>
        <w:rPr>
          <w:rFonts w:ascii="Arial" w:hAnsi="Arial" w:cs="Arial"/>
          <w:i/>
          <w:iCs/>
          <w:sz w:val="18"/>
          <w:szCs w:val="18"/>
        </w:rPr>
        <w:t>)</w:t>
      </w:r>
    </w:p>
    <w:p w14:paraId="375E3EC7" w14:textId="77777777" w:rsidR="002120C1" w:rsidRDefault="002120C1">
      <w:pPr>
        <w:pStyle w:val="En-tte"/>
        <w:tabs>
          <w:tab w:val="clear" w:pos="4536"/>
          <w:tab w:val="clear" w:pos="9072"/>
        </w:tabs>
        <w:spacing w:before="120"/>
        <w:rPr>
          <w:rFonts w:ascii="Arial" w:hAnsi="Arial" w:cs="Arial"/>
          <w:i/>
          <w:iCs/>
          <w:sz w:val="18"/>
          <w:szCs w:val="18"/>
        </w:rPr>
      </w:pPr>
    </w:p>
    <w:p w14:paraId="375E3EC8" w14:textId="77777777" w:rsidR="002120C1" w:rsidRDefault="002120C1" w:rsidP="002120C1">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3" w:history="1">
        <w:r w:rsidRPr="00386724">
          <w:rPr>
            <w:rStyle w:val="Lienhypertexte"/>
            <w:rFonts w:ascii="Arial" w:hAnsi="Arial" w:cs="Arial"/>
            <w:i/>
            <w:sz w:val="18"/>
            <w:szCs w:val="18"/>
          </w:rPr>
          <w:t>ICD</w:t>
        </w:r>
      </w:hyperlink>
      <w:r>
        <w:rPr>
          <w:rFonts w:ascii="Arial" w:hAnsi="Arial" w:cs="Arial"/>
          <w:i/>
          <w:sz w:val="18"/>
          <w:szCs w:val="18"/>
        </w:rPr>
        <w:t>.]</w:t>
      </w:r>
    </w:p>
    <w:p w14:paraId="375E3EC9" w14:textId="77777777" w:rsidR="007411D9" w:rsidRDefault="007411D9">
      <w:pPr>
        <w:pStyle w:val="En-tte"/>
        <w:tabs>
          <w:tab w:val="clear" w:pos="4536"/>
          <w:tab w:val="clear" w:pos="9072"/>
        </w:tabs>
        <w:rPr>
          <w:rFonts w:ascii="Arial" w:hAnsi="Arial" w:cs="Arial"/>
        </w:rPr>
      </w:pPr>
    </w:p>
    <w:p w14:paraId="375E3ECA" w14:textId="5E39D54C" w:rsidR="007411D9" w:rsidRPr="002120C1" w:rsidRDefault="00E618B8" w:rsidP="00181082">
      <w:pPr>
        <w:shd w:val="clear" w:color="auto" w:fill="C5E0B3" w:themeFill="accent6" w:themeFillTint="66"/>
        <w:ind w:left="567" w:hanging="141"/>
        <w:rPr>
          <w:rFonts w:ascii="Arial" w:hAnsi="Arial" w:cs="Arial"/>
          <w:b/>
          <w:sz w:val="22"/>
          <w:szCs w:val="22"/>
        </w:rPr>
      </w:pPr>
      <w:sdt>
        <w:sdtPr>
          <w:rPr>
            <w:rFonts w:ascii="Arial" w:hAnsi="Arial" w:cs="Arial"/>
            <w:b/>
            <w:sz w:val="22"/>
            <w:szCs w:val="22"/>
          </w:rPr>
          <w:id w:val="-1177650290"/>
          <w14:checkbox>
            <w14:checked w14:val="0"/>
            <w14:checkedState w14:val="2612" w14:font="MS Gothic"/>
            <w14:uncheckedState w14:val="2610" w14:font="MS Gothic"/>
          </w14:checkbox>
        </w:sdtPr>
        <w:sdtEndPr/>
        <w:sdtContent>
          <w:r w:rsidR="00181082">
            <w:rPr>
              <w:rFonts w:ascii="MS Gothic" w:eastAsia="MS Gothic" w:hAnsi="MS Gothic" w:cs="Arial" w:hint="eastAsia"/>
              <w:b/>
              <w:sz w:val="22"/>
              <w:szCs w:val="22"/>
            </w:rPr>
            <w:t>☐</w:t>
          </w:r>
        </w:sdtContent>
      </w:sdt>
      <w:r w:rsidR="00374F3B" w:rsidRPr="002120C1">
        <w:rPr>
          <w:rFonts w:ascii="Arial" w:hAnsi="Arial" w:cs="Arial"/>
          <w:b/>
          <w:bCs/>
          <w:sz w:val="22"/>
          <w:szCs w:val="22"/>
        </w:rPr>
        <w:t xml:space="preserve">  </w:t>
      </w:r>
      <w:r w:rsidR="007411D9" w:rsidRPr="002120C1">
        <w:rPr>
          <w:rFonts w:ascii="Arial" w:hAnsi="Arial" w:cs="Arial"/>
          <w:b/>
          <w:sz w:val="22"/>
          <w:szCs w:val="22"/>
        </w:rPr>
        <w:t>Le candidat se présente seul</w:t>
      </w:r>
    </w:p>
    <w:p w14:paraId="375E3ECB" w14:textId="77777777" w:rsidR="00374F3B" w:rsidRDefault="00374F3B">
      <w:pPr>
        <w:ind w:left="567"/>
        <w:rPr>
          <w:rFonts w:ascii="Arial" w:hAnsi="Arial" w:cs="Arial"/>
          <w:i/>
          <w:sz w:val="18"/>
          <w:szCs w:val="18"/>
        </w:rPr>
      </w:pPr>
    </w:p>
    <w:p w14:paraId="375E3ECC" w14:textId="77777777" w:rsidR="00775F55" w:rsidRPr="00E6620E" w:rsidRDefault="00775F55" w:rsidP="003B4647">
      <w:pPr>
        <w:pStyle w:val="En-tte"/>
        <w:ind w:left="360"/>
        <w:rPr>
          <w:rFonts w:ascii="Arial" w:hAnsi="Arial" w:cs="Arial"/>
          <w:color w:val="000000" w:themeColor="text1"/>
        </w:rPr>
      </w:pPr>
      <w:r w:rsidRPr="00E6620E">
        <w:rPr>
          <w:rFonts w:ascii="Arial" w:hAnsi="Arial" w:cs="Arial"/>
          <w:color w:val="000000" w:themeColor="text1"/>
        </w:rPr>
        <w:t>Nom commercial et dénomination sociale de l’unité ou de l’établissement qui exécutera la prestation :</w:t>
      </w:r>
    </w:p>
    <w:p w14:paraId="375E3ECD" w14:textId="77777777" w:rsidR="00775F55" w:rsidRPr="00E6620E" w:rsidRDefault="00775F55" w:rsidP="00A37565">
      <w:pPr>
        <w:pStyle w:val="En-tte"/>
        <w:shd w:val="clear" w:color="auto" w:fill="C5E0B3" w:themeFill="accent6" w:themeFillTint="66"/>
        <w:ind w:left="360"/>
        <w:rPr>
          <w:rFonts w:ascii="Arial" w:hAnsi="Arial" w:cs="Arial"/>
          <w:color w:val="000000" w:themeColor="text1"/>
        </w:rPr>
      </w:pPr>
    </w:p>
    <w:p w14:paraId="375E3ECE" w14:textId="77777777" w:rsidR="00775F55" w:rsidRPr="00E6620E" w:rsidRDefault="00775F55" w:rsidP="00A37565">
      <w:pPr>
        <w:pStyle w:val="En-tte"/>
        <w:shd w:val="clear" w:color="auto" w:fill="C5E0B3" w:themeFill="accent6" w:themeFillTint="66"/>
        <w:ind w:left="360"/>
        <w:rPr>
          <w:rFonts w:ascii="Arial" w:hAnsi="Arial" w:cs="Arial"/>
          <w:color w:val="000000" w:themeColor="text1"/>
        </w:rPr>
      </w:pPr>
    </w:p>
    <w:p w14:paraId="375E3ECF" w14:textId="77777777" w:rsidR="00775F55" w:rsidRPr="00E6620E" w:rsidRDefault="00775F55" w:rsidP="003B4647">
      <w:pPr>
        <w:pStyle w:val="En-tte"/>
        <w:ind w:left="360"/>
        <w:rPr>
          <w:rFonts w:ascii="Arial" w:hAnsi="Arial" w:cs="Arial"/>
          <w:bCs/>
          <w:color w:val="000000" w:themeColor="text1"/>
        </w:rPr>
      </w:pPr>
      <w:r w:rsidRPr="00E6620E">
        <w:rPr>
          <w:rFonts w:ascii="Arial" w:hAnsi="Arial" w:cs="Arial"/>
          <w:color w:val="000000" w:themeColor="text1"/>
        </w:rPr>
        <w:t xml:space="preserve">Numéro SIRET, à défaut, un numéro d’identification européen ou international ou propre au pays d’origine de l’opérateur économique issu d’un répertoire figurant dans la liste des </w:t>
      </w:r>
      <w:hyperlink r:id="rId14" w:history="1">
        <w:r w:rsidRPr="00E6620E">
          <w:rPr>
            <w:rStyle w:val="Lienhypertexte"/>
            <w:rFonts w:ascii="Arial" w:hAnsi="Arial" w:cs="Arial"/>
            <w:color w:val="000000" w:themeColor="text1"/>
          </w:rPr>
          <w:t>ICD</w:t>
        </w:r>
      </w:hyperlink>
      <w:r w:rsidRPr="00E6620E">
        <w:rPr>
          <w:rFonts w:ascii="Arial" w:hAnsi="Arial" w:cs="Arial"/>
          <w:color w:val="000000" w:themeColor="text1"/>
        </w:rPr>
        <w:t> :</w:t>
      </w:r>
    </w:p>
    <w:p w14:paraId="375E3ED0" w14:textId="77777777" w:rsidR="00775F55" w:rsidRPr="00E6620E" w:rsidRDefault="00775F55" w:rsidP="00A37565">
      <w:pPr>
        <w:pStyle w:val="En-tte"/>
        <w:shd w:val="clear" w:color="auto" w:fill="C5E0B3" w:themeFill="accent6" w:themeFillTint="66"/>
        <w:ind w:left="360"/>
        <w:rPr>
          <w:rFonts w:ascii="Arial" w:hAnsi="Arial" w:cs="Arial"/>
          <w:color w:val="000000" w:themeColor="text1"/>
        </w:rPr>
      </w:pPr>
    </w:p>
    <w:p w14:paraId="375E3ED1" w14:textId="77777777" w:rsidR="00775F55" w:rsidRPr="00775F55" w:rsidRDefault="00775F55" w:rsidP="00775F55">
      <w:pPr>
        <w:pStyle w:val="En-tte"/>
        <w:ind w:left="360"/>
        <w:rPr>
          <w:rFonts w:ascii="Arial" w:hAnsi="Arial" w:cs="Arial"/>
        </w:rPr>
      </w:pPr>
    </w:p>
    <w:p w14:paraId="375E3ED2" w14:textId="77777777" w:rsidR="007411D9" w:rsidRDefault="007411D9">
      <w:pPr>
        <w:pStyle w:val="En-tte"/>
        <w:tabs>
          <w:tab w:val="clear" w:pos="4536"/>
          <w:tab w:val="clear" w:pos="9072"/>
        </w:tabs>
        <w:rPr>
          <w:rFonts w:ascii="Arial" w:hAnsi="Arial" w:cs="Arial"/>
        </w:rPr>
      </w:pPr>
    </w:p>
    <w:p w14:paraId="375E3ED3" w14:textId="77777777" w:rsidR="007411D9" w:rsidRPr="002120C1" w:rsidRDefault="00E618B8" w:rsidP="002120C1">
      <w:pPr>
        <w:shd w:val="clear" w:color="auto" w:fill="C5E0B3" w:themeFill="accent6" w:themeFillTint="66"/>
        <w:ind w:left="567"/>
        <w:rPr>
          <w:rFonts w:ascii="Arial" w:hAnsi="Arial" w:cs="Arial"/>
          <w:b/>
          <w:sz w:val="22"/>
          <w:szCs w:val="22"/>
        </w:rPr>
      </w:pPr>
      <w:sdt>
        <w:sdtPr>
          <w:rPr>
            <w:rFonts w:ascii="Arial" w:hAnsi="Arial" w:cs="Arial"/>
            <w:b/>
            <w:sz w:val="22"/>
            <w:szCs w:val="22"/>
          </w:rPr>
          <w:id w:val="1137373913"/>
          <w14:checkbox>
            <w14:checked w14:val="0"/>
            <w14:checkedState w14:val="2612" w14:font="MS Gothic"/>
            <w14:uncheckedState w14:val="2610" w14:font="MS Gothic"/>
          </w14:checkbox>
        </w:sdtPr>
        <w:sdtEndPr/>
        <w:sdtContent>
          <w:r w:rsidR="00374F3B" w:rsidRPr="002120C1">
            <w:rPr>
              <w:rFonts w:ascii="Segoe UI Symbol" w:hAnsi="Segoe UI Symbol" w:cs="Segoe UI Symbol"/>
              <w:b/>
              <w:sz w:val="22"/>
              <w:szCs w:val="22"/>
            </w:rPr>
            <w:t>☐</w:t>
          </w:r>
        </w:sdtContent>
      </w:sdt>
      <w:r w:rsidR="00374F3B" w:rsidRPr="002120C1">
        <w:rPr>
          <w:rFonts w:ascii="Arial" w:hAnsi="Arial" w:cs="Arial"/>
          <w:b/>
          <w:sz w:val="22"/>
          <w:szCs w:val="22"/>
        </w:rPr>
        <w:t xml:space="preserve">  </w:t>
      </w:r>
      <w:r w:rsidR="007411D9" w:rsidRPr="002120C1">
        <w:rPr>
          <w:rFonts w:ascii="Arial" w:hAnsi="Arial" w:cs="Arial"/>
          <w:b/>
          <w:sz w:val="22"/>
          <w:szCs w:val="22"/>
        </w:rPr>
        <w:t>Le candidat est un groupement d’entreprises</w:t>
      </w:r>
      <w:r w:rsidR="007E05CA" w:rsidRPr="007E05CA">
        <w:rPr>
          <w:rFonts w:ascii="Arial" w:hAnsi="Arial" w:cs="Arial"/>
          <w:sz w:val="22"/>
          <w:szCs w:val="22"/>
        </w:rPr>
        <w:t xml:space="preserve"> (remplir rubrique E)</w:t>
      </w:r>
    </w:p>
    <w:p w14:paraId="375E3ED4" w14:textId="77777777" w:rsidR="007411D9" w:rsidRDefault="007411D9" w:rsidP="00A37565">
      <w:pPr>
        <w:rPr>
          <w:rFonts w:ascii="Arial" w:hAnsi="Arial" w:cs="Arial"/>
          <w:iCs/>
        </w:rPr>
      </w:pPr>
    </w:p>
    <w:p w14:paraId="375E3ED5" w14:textId="77777777" w:rsidR="007411D9" w:rsidRDefault="00E618B8" w:rsidP="00A37565">
      <w:pPr>
        <w:shd w:val="clear" w:color="auto" w:fill="C5E0B3" w:themeFill="accent6" w:themeFillTint="66"/>
        <w:ind w:left="567" w:firstLine="567"/>
        <w:rPr>
          <w:rFonts w:ascii="Arial" w:hAnsi="Arial" w:cs="Arial"/>
        </w:rPr>
      </w:pPr>
      <w:sdt>
        <w:sdtPr>
          <w:id w:val="-412396371"/>
          <w14:checkbox>
            <w14:checked w14:val="0"/>
            <w14:checkedState w14:val="2612" w14:font="MS Gothic"/>
            <w14:uncheckedState w14:val="2610" w14:font="MS Gothic"/>
          </w14:checkbox>
        </w:sdtPr>
        <w:sdtEndPr/>
        <w:sdtContent>
          <w:r w:rsidR="00374F3B">
            <w:rPr>
              <w:rFonts w:ascii="MS Gothic" w:eastAsia="MS Gothic" w:hAnsi="MS Gothic" w:hint="eastAsia"/>
            </w:rPr>
            <w:t>☐</w:t>
          </w:r>
        </w:sdtContent>
      </w:sdt>
      <w:r w:rsidR="00374F3B">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937522884"/>
          <w14:checkbox>
            <w14:checked w14:val="0"/>
            <w14:checkedState w14:val="2612" w14:font="MS Gothic"/>
            <w14:uncheckedState w14:val="2610" w14:font="MS Gothic"/>
          </w14:checkbox>
        </w:sdtPr>
        <w:sdtEndPr/>
        <w:sdtContent>
          <w:r w:rsidR="00374F3B">
            <w:rPr>
              <w:rFonts w:ascii="MS Gothic" w:eastAsia="MS Gothic" w:hAnsi="MS Gothic" w:cs="Arial" w:hint="eastAsia"/>
            </w:rPr>
            <w:t>☐</w:t>
          </w:r>
        </w:sdtContent>
      </w:sdt>
      <w:r w:rsidR="00374F3B">
        <w:rPr>
          <w:rFonts w:ascii="Arial" w:hAnsi="Arial" w:cs="Arial"/>
          <w:iCs/>
        </w:rPr>
        <w:t xml:space="preserve">  </w:t>
      </w:r>
      <w:r w:rsidR="007411D9">
        <w:rPr>
          <w:rFonts w:ascii="Arial" w:hAnsi="Arial" w:cs="Arial"/>
        </w:rPr>
        <w:t>solidaire</w:t>
      </w:r>
    </w:p>
    <w:p w14:paraId="375E3ED6" w14:textId="77777777" w:rsidR="007411D9" w:rsidRDefault="007411D9">
      <w:pPr>
        <w:rPr>
          <w:rFonts w:ascii="Arial" w:hAnsi="Arial" w:cs="Arial"/>
        </w:rPr>
      </w:pPr>
    </w:p>
    <w:p w14:paraId="375E3ED7"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75E3ED8" w14:textId="77777777" w:rsidR="007411D9" w:rsidRDefault="007411D9" w:rsidP="00A37565">
      <w:pPr>
        <w:rPr>
          <w:rFonts w:ascii="Arial" w:hAnsi="Arial" w:cs="Arial"/>
          <w:iCs/>
        </w:rPr>
      </w:pPr>
    </w:p>
    <w:p w14:paraId="375E3ED9" w14:textId="77777777" w:rsidR="007411D9" w:rsidRDefault="00E618B8" w:rsidP="00A37565">
      <w:pPr>
        <w:shd w:val="clear" w:color="auto" w:fill="C5E0B3" w:themeFill="accent6" w:themeFillTint="66"/>
        <w:ind w:left="567" w:firstLine="567"/>
        <w:rPr>
          <w:rFonts w:ascii="Arial" w:hAnsi="Arial" w:cs="Arial"/>
        </w:rPr>
      </w:pPr>
      <w:sdt>
        <w:sdtPr>
          <w:id w:val="401723771"/>
          <w14:checkbox>
            <w14:checked w14:val="0"/>
            <w14:checkedState w14:val="2612" w14:font="MS Gothic"/>
            <w14:uncheckedState w14:val="2610" w14:font="MS Gothic"/>
          </w14:checkbox>
        </w:sdtPr>
        <w:sdtEndPr/>
        <w:sdtContent>
          <w:r w:rsidR="00374F3B">
            <w:rPr>
              <w:rFonts w:ascii="MS Gothic" w:eastAsia="MS Gothic" w:hAnsi="MS Gothic" w:hint="eastAsia"/>
            </w:rPr>
            <w:t>☐</w:t>
          </w:r>
        </w:sdtContent>
      </w:sdt>
      <w:r w:rsidR="00374F3B">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rsidR="00374F3B">
        <w:rPr>
          <w:rFonts w:ascii="Arial" w:hAnsi="Arial" w:cs="Arial"/>
        </w:rPr>
        <w:t xml:space="preserve"> </w:t>
      </w:r>
      <w:sdt>
        <w:sdtPr>
          <w:rPr>
            <w:rFonts w:ascii="Arial" w:hAnsi="Arial" w:cs="Arial"/>
          </w:rPr>
          <w:id w:val="-771858930"/>
          <w14:checkbox>
            <w14:checked w14:val="0"/>
            <w14:checkedState w14:val="2612" w14:font="MS Gothic"/>
            <w14:uncheckedState w14:val="2610" w14:font="MS Gothic"/>
          </w14:checkbox>
        </w:sdtPr>
        <w:sdtEndPr/>
        <w:sdtContent>
          <w:r w:rsidR="00374F3B">
            <w:rPr>
              <w:rFonts w:ascii="MS Gothic" w:eastAsia="MS Gothic" w:hAnsi="MS Gothic" w:cs="Arial" w:hint="eastAsia"/>
            </w:rPr>
            <w:t>☐</w:t>
          </w:r>
        </w:sdtContent>
      </w:sdt>
      <w:r w:rsidR="00374F3B">
        <w:rPr>
          <w:rFonts w:ascii="Arial" w:hAnsi="Arial" w:cs="Arial"/>
        </w:rPr>
        <w:t xml:space="preserve"> </w:t>
      </w:r>
      <w:r w:rsidR="007411D9">
        <w:rPr>
          <w:rFonts w:ascii="Arial" w:hAnsi="Arial" w:cs="Arial"/>
          <w:iCs/>
        </w:rPr>
        <w:t>O</w:t>
      </w:r>
      <w:r w:rsidR="00775F55">
        <w:rPr>
          <w:rFonts w:ascii="Arial" w:hAnsi="Arial" w:cs="Arial"/>
          <w:iCs/>
        </w:rPr>
        <w:t>ui</w:t>
      </w:r>
    </w:p>
    <w:p w14:paraId="375E3EDA" w14:textId="1E2ABF90" w:rsidR="007411D9" w:rsidRPr="007E05CA" w:rsidRDefault="007411D9">
      <w:pPr>
        <w:jc w:val="both"/>
        <w:rPr>
          <w:rFonts w:ascii="Arial" w:hAnsi="Arial" w:cs="Arial"/>
          <w:sz w:val="18"/>
          <w:szCs w:val="18"/>
        </w:rPr>
      </w:pPr>
    </w:p>
    <w:p w14:paraId="375E3EDB" w14:textId="57A9CE1B" w:rsidR="00374F3B" w:rsidRPr="007E05CA" w:rsidRDefault="00A838EC" w:rsidP="00A37565">
      <w:pPr>
        <w:spacing w:after="40"/>
        <w:jc w:val="both"/>
        <w:rPr>
          <w:rFonts w:ascii="Arial" w:hAnsi="Arial" w:cs="Arial"/>
          <w:i/>
          <w:sz w:val="18"/>
          <w:szCs w:val="18"/>
        </w:rPr>
      </w:pPr>
      <w:r w:rsidRPr="00A838EC">
        <w:rPr>
          <w:rFonts w:ascii="Arial" w:hAnsi="Arial" w:cs="Arial"/>
          <w:i/>
          <w:noProof/>
          <w:sz w:val="18"/>
          <w:szCs w:val="18"/>
        </w:rPr>
        <w:drawing>
          <wp:anchor distT="0" distB="0" distL="114300" distR="114300" simplePos="0" relativeHeight="251664384" behindDoc="0" locked="0" layoutInCell="1" allowOverlap="1" wp14:anchorId="63E5AF3B" wp14:editId="089D5A60">
            <wp:simplePos x="0" y="0"/>
            <wp:positionH relativeFrom="column">
              <wp:posOffset>-340360</wp:posOffset>
            </wp:positionH>
            <wp:positionV relativeFrom="paragraph">
              <wp:posOffset>134620</wp:posOffset>
            </wp:positionV>
            <wp:extent cx="342265" cy="342265"/>
            <wp:effectExtent l="0" t="0" r="635" b="635"/>
            <wp:wrapNone/>
            <wp:docPr id="353" name="Graphique 12">
              <a:extLst xmlns:a="http://schemas.openxmlformats.org/drawingml/2006/main">
                <a:ext uri="{FF2B5EF4-FFF2-40B4-BE49-F238E27FC236}">
                  <a16:creationId xmlns:a16="http://schemas.microsoft.com/office/drawing/2014/main" id="{A21325FF-933D-4696-ADA7-23CA093358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que 12">
                      <a:extLst>
                        <a:ext uri="{FF2B5EF4-FFF2-40B4-BE49-F238E27FC236}">
                          <a16:creationId xmlns:a16="http://schemas.microsoft.com/office/drawing/2014/main" id="{A21325FF-933D-4696-ADA7-23CA093358D5}"/>
                        </a:ext>
                      </a:extLst>
                    </pic:cNvPr>
                    <pic:cNvPicPr>
                      <a:picLocks noChangeAspect="1"/>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342265" cy="342265"/>
                    </a:xfrm>
                    <a:prstGeom prst="rect">
                      <a:avLst/>
                    </a:prstGeom>
                  </pic:spPr>
                </pic:pic>
              </a:graphicData>
            </a:graphic>
            <wp14:sizeRelH relativeFrom="margin">
              <wp14:pctWidth>0</wp14:pctWidth>
            </wp14:sizeRelH>
            <wp14:sizeRelV relativeFrom="margin">
              <wp14:pctHeight>0</wp14:pctHeight>
            </wp14:sizeRelV>
          </wp:anchor>
        </w:drawing>
      </w:r>
      <w:r w:rsidR="00374F3B" w:rsidRPr="007E05CA">
        <w:rPr>
          <w:rFonts w:ascii="Arial" w:hAnsi="Arial" w:cs="Arial"/>
          <w:i/>
          <w:sz w:val="18"/>
          <w:szCs w:val="18"/>
        </w:rPr>
        <w:t>Le groupement est :</w:t>
      </w:r>
    </w:p>
    <w:p w14:paraId="375E3EDC" w14:textId="50832DDD" w:rsidR="00374F3B" w:rsidRPr="007E05CA" w:rsidRDefault="00A838EC" w:rsidP="00A37565">
      <w:pPr>
        <w:pStyle w:val="Paragraphedeliste"/>
        <w:numPr>
          <w:ilvl w:val="0"/>
          <w:numId w:val="9"/>
        </w:numPr>
        <w:jc w:val="both"/>
        <w:rPr>
          <w:rFonts w:ascii="Arial" w:hAnsi="Arial" w:cs="Arial"/>
          <w:i/>
          <w:sz w:val="18"/>
          <w:szCs w:val="18"/>
        </w:rPr>
      </w:pPr>
      <w:r w:rsidRPr="00A838EC">
        <w:rPr>
          <w:rFonts w:ascii="Arial" w:hAnsi="Arial" w:cs="Arial"/>
          <w:i/>
          <w:noProof/>
          <w:sz w:val="18"/>
          <w:szCs w:val="18"/>
        </w:rPr>
        <mc:AlternateContent>
          <mc:Choice Requires="wps">
            <w:drawing>
              <wp:anchor distT="0" distB="0" distL="114300" distR="114300" simplePos="0" relativeHeight="251663360" behindDoc="0" locked="0" layoutInCell="1" allowOverlap="1" wp14:anchorId="189DB486" wp14:editId="04F94A02">
                <wp:simplePos x="0" y="0"/>
                <wp:positionH relativeFrom="column">
                  <wp:posOffset>-145415</wp:posOffset>
                </wp:positionH>
                <wp:positionV relativeFrom="paragraph">
                  <wp:posOffset>102235</wp:posOffset>
                </wp:positionV>
                <wp:extent cx="221986" cy="235069"/>
                <wp:effectExtent l="0" t="0" r="6985" b="0"/>
                <wp:wrapNone/>
                <wp:docPr id="317" name="Ellipse 5"/>
                <wp:cNvGraphicFramePr/>
                <a:graphic xmlns:a="http://schemas.openxmlformats.org/drawingml/2006/main">
                  <a:graphicData uri="http://schemas.microsoft.com/office/word/2010/wordprocessingShape">
                    <wps:wsp>
                      <wps:cNvSpPr/>
                      <wps:spPr>
                        <a:xfrm>
                          <a:off x="0" y="0"/>
                          <a:ext cx="221986" cy="235069"/>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8CAC8C" w14:textId="77777777" w:rsidR="00A838EC" w:rsidRDefault="00A838EC" w:rsidP="00A838EC">
                            <w:pPr>
                              <w:jc w:val="center"/>
                              <w:rPr>
                                <w:rFonts w:hAnsi="Calibri"/>
                                <w:color w:val="FFFFFF" w:themeColor="light1"/>
                                <w:kern w:val="24"/>
                                <w:sz w:val="36"/>
                                <w:szCs w:val="36"/>
                              </w:rPr>
                            </w:pPr>
                            <w:r>
                              <w:rPr>
                                <w:rFonts w:hAnsi="Calibri"/>
                                <w:color w:val="FFFFFF" w:themeColor="light1"/>
                                <w:kern w:val="24"/>
                                <w:sz w:val="36"/>
                                <w:szCs w:val="36"/>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189DB486" id="Ellipse 5" o:spid="_x0000_s1026" style="position:absolute;left:0;text-align:left;margin-left:-11.45pt;margin-top:8.05pt;width:17.5pt;height: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" fillcolor="#e7e6e6 [3214]" stroked="f" strokeweight="1pt">
                <v:stroke joinstyle="miter"/>
                <v:textbox>
                  <w:txbxContent>
                    <w:p w14:paraId="238CAC8C" w14:textId="77777777" w:rsidR="00A838EC" w:rsidRDefault="00A838EC" w:rsidP="00A838EC">
                      <w:pPr>
                        <w:jc w:val="center"/>
                        <w:rPr>
                          <w:rFonts w:hAnsi="Calibri"/>
                          <w:color w:val="FFFFFF" w:themeColor="light1"/>
                          <w:kern w:val="24"/>
                          <w:sz w:val="36"/>
                          <w:szCs w:val="36"/>
                        </w:rPr>
                      </w:pPr>
                      <w:r>
                        <w:rPr>
                          <w:rFonts w:hAnsi="Calibri"/>
                          <w:color w:val="FFFFFF" w:themeColor="light1"/>
                          <w:kern w:val="24"/>
                          <w:sz w:val="36"/>
                          <w:szCs w:val="36"/>
                        </w:rPr>
                        <w:t xml:space="preserve">  </w:t>
                      </w:r>
                    </w:p>
                  </w:txbxContent>
                </v:textbox>
              </v:oval>
            </w:pict>
          </mc:Fallback>
        </mc:AlternateContent>
      </w:r>
      <w:r w:rsidR="00374F3B" w:rsidRPr="007E05CA">
        <w:rPr>
          <w:rFonts w:ascii="Arial" w:hAnsi="Arial" w:cs="Arial"/>
          <w:i/>
          <w:sz w:val="18"/>
          <w:szCs w:val="18"/>
        </w:rPr>
        <w:t>Conjoint lorsque chacun des opérateurs économiques membres du groupement s'engage à exécuter la ou les prestations qui sont susceptibles de lui être attribuées dans le marché</w:t>
      </w:r>
      <w:r w:rsidR="00FD6EEE">
        <w:rPr>
          <w:rFonts w:ascii="Arial" w:hAnsi="Arial" w:cs="Arial"/>
          <w:i/>
          <w:sz w:val="18"/>
          <w:szCs w:val="18"/>
        </w:rPr>
        <w:t>. En cas de groupement conjoint, le mandataire devra être solidaire.</w:t>
      </w:r>
    </w:p>
    <w:p w14:paraId="375E3EDD" w14:textId="2F9CEB6D" w:rsidR="00374F3B" w:rsidRPr="007E05CA" w:rsidRDefault="00374F3B" w:rsidP="00A37565">
      <w:pPr>
        <w:pStyle w:val="Paragraphedeliste"/>
        <w:numPr>
          <w:ilvl w:val="0"/>
          <w:numId w:val="9"/>
        </w:numPr>
        <w:jc w:val="both"/>
        <w:rPr>
          <w:rFonts w:ascii="Arial" w:hAnsi="Arial" w:cs="Arial"/>
          <w:i/>
          <w:sz w:val="18"/>
          <w:szCs w:val="18"/>
        </w:rPr>
      </w:pPr>
      <w:r w:rsidRPr="007E05CA">
        <w:rPr>
          <w:rFonts w:ascii="Arial" w:hAnsi="Arial" w:cs="Arial"/>
          <w:i/>
          <w:sz w:val="18"/>
          <w:szCs w:val="18"/>
        </w:rPr>
        <w:t>Solidaire lorsque chacun des opérateurs économiques membres du groupement est engagé financièrement pour la totalité du marché.</w:t>
      </w:r>
    </w:p>
    <w:p w14:paraId="375E3EDE" w14:textId="6EE91908" w:rsidR="00374F3B" w:rsidRPr="007E05CA" w:rsidRDefault="00374F3B" w:rsidP="00A37565">
      <w:pPr>
        <w:spacing w:before="80"/>
        <w:jc w:val="both"/>
        <w:rPr>
          <w:rFonts w:ascii="Arial" w:hAnsi="Arial" w:cs="Arial"/>
          <w:i/>
          <w:sz w:val="18"/>
          <w:szCs w:val="18"/>
        </w:rPr>
      </w:pPr>
      <w:r w:rsidRPr="007E05CA">
        <w:rPr>
          <w:rFonts w:ascii="Arial" w:hAnsi="Arial" w:cs="Arial"/>
          <w:i/>
          <w:sz w:val="18"/>
          <w:szCs w:val="18"/>
        </w:rPr>
        <w:t>Dans un groupement conjoint, le mandataire du groupement peut être solidaire de chacun des membres du groupement pour ses obligations contractuelles à l'égard de l'acheteur.</w:t>
      </w:r>
    </w:p>
    <w:p w14:paraId="375E3EDF" w14:textId="14AFB7D0" w:rsidR="00E6620E" w:rsidRPr="002120C1" w:rsidRDefault="00E6620E" w:rsidP="002120C1">
      <w:pPr>
        <w:spacing w:before="120" w:after="120"/>
        <w:jc w:val="both"/>
        <w:rPr>
          <w:rFonts w:ascii="Arial" w:hAnsi="Arial" w:cs="Arial"/>
          <w:sz w:val="22"/>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75E3EE1" w14:textId="77777777" w:rsidTr="00B02DE5">
        <w:tc>
          <w:tcPr>
            <w:tcW w:w="10490" w:type="dxa"/>
            <w:shd w:val="clear" w:color="auto" w:fill="66CCFF"/>
          </w:tcPr>
          <w:p w14:paraId="375E3EE0" w14:textId="77777777" w:rsidR="007411D9" w:rsidRDefault="007411D9" w:rsidP="00A37565">
            <w:pPr>
              <w:pStyle w:val="Titre2"/>
              <w:rPr>
                <w:i/>
                <w:iCs/>
                <w:sz w:val="18"/>
                <w:szCs w:val="18"/>
              </w:rPr>
            </w:pPr>
            <w:r>
              <w:t>E - Identification des membres du groupement et répartition des prestations</w:t>
            </w:r>
          </w:p>
        </w:tc>
      </w:tr>
    </w:tbl>
    <w:p w14:paraId="375E3EE2" w14:textId="5476B19D" w:rsidR="002120C1"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75E3EE3" w14:textId="274A34C6" w:rsidR="00C500DA" w:rsidRDefault="00C500DA" w:rsidP="00B02DE5">
      <w:pPr>
        <w:spacing w:before="120"/>
        <w:jc w:val="both"/>
        <w:rPr>
          <w:rFonts w:ascii="Arial" w:hAnsi="Arial" w:cs="Arial"/>
          <w:i/>
          <w:iCs/>
          <w:sz w:val="18"/>
          <w:szCs w:val="18"/>
        </w:rPr>
      </w:pPr>
    </w:p>
    <w:p w14:paraId="375E3EE4" w14:textId="0DF83B5B" w:rsidR="00C500DA" w:rsidRPr="00A37565" w:rsidRDefault="00C500DA" w:rsidP="00C500DA">
      <w:pPr>
        <w:spacing w:after="120"/>
        <w:rPr>
          <w:rFonts w:ascii="Arial" w:hAnsi="Arial" w:cs="Arial"/>
          <w:b/>
          <w:sz w:val="22"/>
          <w:szCs w:val="22"/>
        </w:rPr>
      </w:pPr>
      <w:r w:rsidRPr="00A37565">
        <w:rPr>
          <w:rFonts w:ascii="Arial" w:hAnsi="Arial" w:cs="Arial"/>
          <w:b/>
          <w:sz w:val="22"/>
          <w:szCs w:val="22"/>
        </w:rPr>
        <w:t>Les membres du groupement désignent le mandataire suivant :</w:t>
      </w:r>
    </w:p>
    <w:p w14:paraId="375E3EE5" w14:textId="09C9EB07" w:rsidR="00C500DA" w:rsidRPr="00E6620E" w:rsidRDefault="00C500DA" w:rsidP="00C500DA">
      <w:pPr>
        <w:pStyle w:val="En-tte"/>
        <w:ind w:left="360"/>
        <w:rPr>
          <w:rFonts w:ascii="Arial" w:hAnsi="Arial" w:cs="Arial"/>
          <w:color w:val="000000" w:themeColor="text1"/>
        </w:rPr>
      </w:pPr>
      <w:r w:rsidRPr="00E6620E">
        <w:rPr>
          <w:rFonts w:ascii="Arial" w:hAnsi="Arial" w:cs="Arial"/>
          <w:color w:val="000000" w:themeColor="text1"/>
        </w:rPr>
        <w:t>Nom commercial et dénomination sociale de l’unité ou de l’établissement qui exécutera la prestation :</w:t>
      </w:r>
    </w:p>
    <w:p w14:paraId="375E3EE6" w14:textId="56BBD884" w:rsidR="00C500DA" w:rsidRPr="00E6620E" w:rsidRDefault="00C500DA" w:rsidP="00C500DA">
      <w:pPr>
        <w:pStyle w:val="En-tte"/>
        <w:shd w:val="clear" w:color="auto" w:fill="C5E0B3" w:themeFill="accent6" w:themeFillTint="66"/>
        <w:ind w:left="360"/>
        <w:rPr>
          <w:rFonts w:ascii="Arial" w:hAnsi="Arial" w:cs="Arial"/>
          <w:color w:val="000000" w:themeColor="text1"/>
        </w:rPr>
      </w:pPr>
    </w:p>
    <w:p w14:paraId="375E3EE7" w14:textId="6F883DFE" w:rsidR="00C500DA" w:rsidRPr="00E6620E" w:rsidRDefault="00C500DA" w:rsidP="00C500DA">
      <w:pPr>
        <w:pStyle w:val="En-tte"/>
        <w:shd w:val="clear" w:color="auto" w:fill="C5E0B3" w:themeFill="accent6" w:themeFillTint="66"/>
        <w:ind w:left="360"/>
        <w:rPr>
          <w:rFonts w:ascii="Arial" w:hAnsi="Arial" w:cs="Arial"/>
          <w:color w:val="000000" w:themeColor="text1"/>
        </w:rPr>
      </w:pPr>
    </w:p>
    <w:p w14:paraId="375E3EE8" w14:textId="7A86025D" w:rsidR="00C500DA" w:rsidRPr="00E6620E" w:rsidRDefault="00C500DA" w:rsidP="00C500DA">
      <w:pPr>
        <w:pStyle w:val="En-tte"/>
        <w:ind w:left="360"/>
        <w:rPr>
          <w:rFonts w:ascii="Arial" w:hAnsi="Arial" w:cs="Arial"/>
          <w:bCs/>
          <w:color w:val="000000" w:themeColor="text1"/>
        </w:rPr>
      </w:pPr>
      <w:r w:rsidRPr="00E6620E">
        <w:rPr>
          <w:rFonts w:ascii="Arial" w:hAnsi="Arial" w:cs="Arial"/>
          <w:color w:val="000000" w:themeColor="text1"/>
        </w:rPr>
        <w:t xml:space="preserve">Numéro SIRET, à défaut, un numéro d’identification européen ou international ou propre au pays d’origine de l’opérateur économique issu d’un répertoire figurant dans la liste des </w:t>
      </w:r>
      <w:hyperlink r:id="rId17" w:history="1">
        <w:r w:rsidRPr="00E6620E">
          <w:rPr>
            <w:rStyle w:val="Lienhypertexte"/>
            <w:rFonts w:ascii="Arial" w:hAnsi="Arial" w:cs="Arial"/>
            <w:color w:val="000000" w:themeColor="text1"/>
          </w:rPr>
          <w:t>ICD</w:t>
        </w:r>
      </w:hyperlink>
      <w:r w:rsidRPr="00E6620E">
        <w:rPr>
          <w:rFonts w:ascii="Arial" w:hAnsi="Arial" w:cs="Arial"/>
          <w:color w:val="000000" w:themeColor="text1"/>
        </w:rPr>
        <w:t> :</w:t>
      </w:r>
    </w:p>
    <w:p w14:paraId="375E3EE9" w14:textId="7E3B38F1" w:rsidR="00C500DA" w:rsidRPr="00E6620E" w:rsidRDefault="00C500DA" w:rsidP="00C500DA">
      <w:pPr>
        <w:pStyle w:val="En-tte"/>
        <w:shd w:val="clear" w:color="auto" w:fill="C5E0B3" w:themeFill="accent6" w:themeFillTint="66"/>
        <w:ind w:left="360"/>
        <w:rPr>
          <w:rFonts w:ascii="Arial" w:hAnsi="Arial" w:cs="Arial"/>
          <w:color w:val="000000" w:themeColor="text1"/>
        </w:rPr>
      </w:pPr>
    </w:p>
    <w:p w14:paraId="375E3EEA" w14:textId="458671F9" w:rsidR="00C500DA" w:rsidRDefault="00C500DA" w:rsidP="00C500DA">
      <w:pPr>
        <w:rPr>
          <w:rFonts w:ascii="Arial" w:hAnsi="Arial" w:cs="Arial"/>
        </w:rPr>
      </w:pPr>
    </w:p>
    <w:p w14:paraId="375E3EEB" w14:textId="3F409E16" w:rsidR="00E6620E" w:rsidRPr="00E6620E" w:rsidRDefault="00EA5A20" w:rsidP="00C500DA">
      <w:pPr>
        <w:jc w:val="both"/>
        <w:rPr>
          <w:rFonts w:ascii="Arial" w:hAnsi="Arial" w:cs="Arial"/>
          <w:i/>
        </w:rPr>
      </w:pPr>
      <w:r w:rsidRPr="00822894">
        <w:rPr>
          <w:noProof/>
        </w:rPr>
        <w:lastRenderedPageBreak/>
        <mc:AlternateContent>
          <mc:Choice Requires="wpg">
            <w:drawing>
              <wp:anchor distT="0" distB="0" distL="114300" distR="114300" simplePos="0" relativeHeight="251666432" behindDoc="0" locked="0" layoutInCell="1" allowOverlap="1" wp14:anchorId="2B39E5B8" wp14:editId="3735CCA5">
                <wp:simplePos x="0" y="0"/>
                <wp:positionH relativeFrom="column">
                  <wp:posOffset>-407035</wp:posOffset>
                </wp:positionH>
                <wp:positionV relativeFrom="paragraph">
                  <wp:posOffset>74295</wp:posOffset>
                </wp:positionV>
                <wp:extent cx="408940" cy="428625"/>
                <wp:effectExtent l="0" t="0" r="0" b="9525"/>
                <wp:wrapNone/>
                <wp:docPr id="335" name="Groupe 28"/>
                <wp:cNvGraphicFramePr/>
                <a:graphic xmlns:a="http://schemas.openxmlformats.org/drawingml/2006/main">
                  <a:graphicData uri="http://schemas.microsoft.com/office/word/2010/wordprocessingGroup">
                    <wpg:wgp>
                      <wpg:cNvGrpSpPr/>
                      <wpg:grpSpPr>
                        <a:xfrm>
                          <a:off x="0" y="0"/>
                          <a:ext cx="408940" cy="428625"/>
                          <a:chOff x="6939490" y="903929"/>
                          <a:chExt cx="322981" cy="294887"/>
                        </a:xfrm>
                      </wpg:grpSpPr>
                      <wps:wsp>
                        <wps:cNvPr id="336" name="Ellipse 336"/>
                        <wps:cNvSpPr/>
                        <wps:spPr>
                          <a:xfrm>
                            <a:off x="7060928" y="997273"/>
                            <a:ext cx="201543" cy="201543"/>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B64B0A" w14:textId="77777777" w:rsidR="00EA5A20" w:rsidRDefault="00EA5A20" w:rsidP="00EA5A20">
                              <w:pPr>
                                <w:jc w:val="center"/>
                                <w:rPr>
                                  <w:rFonts w:hAnsi="Calibri"/>
                                  <w:color w:val="FFFFFF" w:themeColor="light1"/>
                                  <w:kern w:val="24"/>
                                  <w:sz w:val="36"/>
                                  <w:szCs w:val="36"/>
                                </w:rPr>
                              </w:pPr>
                              <w:r>
                                <w:rPr>
                                  <w:rFonts w:hAnsi="Calibri"/>
                                  <w:color w:val="FFFFFF" w:themeColor="light1"/>
                                  <w:kern w:val="24"/>
                                  <w:sz w:val="36"/>
                                  <w:szCs w:val="36"/>
                                </w:rPr>
                                <w:t xml:space="preserve">  </w:t>
                              </w:r>
                            </w:p>
                          </w:txbxContent>
                        </wps:txbx>
                        <wps:bodyPr rtlCol="0" anchor="ctr"/>
                      </wps:wsp>
                      <pic:pic xmlns:pic="http://schemas.openxmlformats.org/drawingml/2006/picture">
                        <pic:nvPicPr>
                          <pic:cNvPr id="337" name="Graphique 30"/>
                          <pic:cNvPicPr>
                            <a:picLocks noChangeAspect="1"/>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6939490" y="903929"/>
                            <a:ext cx="266700" cy="2667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B39E5B8" id="Groupe 28" o:spid="_x0000_s1027" style="position:absolute;left:0;text-align:left;margin-left:-32.05pt;margin-top:5.85pt;width:32.2pt;height:33.75pt;z-index:251666432;mso-width-relative:margin;mso-height-relative:margin" coordorigin="69394,9039" coordsize="3229,29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">
                <v:oval id="Ellipse 336" o:spid="_x0000_s1028" style="position:absolute;left:70609;top:9972;width:2015;height:2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" fillcolor="#e7e6e6 [3214]" stroked="f" strokeweight="1pt">
                  <v:stroke joinstyle="miter"/>
                  <v:textbox>
                    <w:txbxContent>
                      <w:p w14:paraId="18B64B0A" w14:textId="77777777" w:rsidR="00EA5A20" w:rsidRDefault="00EA5A20" w:rsidP="00EA5A20">
                        <w:pPr>
                          <w:jc w:val="center"/>
                          <w:rPr>
                            <w:rFonts w:hAnsi="Calibri"/>
                            <w:color w:val="FFFFFF" w:themeColor="light1"/>
                            <w:kern w:val="24"/>
                            <w:sz w:val="36"/>
                            <w:szCs w:val="36"/>
                          </w:rPr>
                        </w:pPr>
                        <w:r>
                          <w:rPr>
                            <w:rFonts w:hAnsi="Calibri"/>
                            <w:color w:val="FFFFFF" w:themeColor="light1"/>
                            <w:kern w:val="24"/>
                            <w:sz w:val="36"/>
                            <w:szCs w:val="36"/>
                          </w:rPr>
                          <w:t xml:space="preserve">  </w:t>
                        </w:r>
                      </w:p>
                    </w:txbxContent>
                  </v:textbox>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que 30" o:spid="_x0000_s1029" type="#_x0000_t75" style="position:absolute;left:69394;top:9039;width:2667;height:2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">
                  <v:imagedata r:id="rId20" o:title=""/>
                </v:shape>
              </v:group>
            </w:pict>
          </mc:Fallback>
        </mc:AlternateContent>
      </w:r>
      <w:r w:rsidR="00C500DA" w:rsidRPr="00E6620E">
        <w:rPr>
          <w:rFonts w:ascii="Arial" w:hAnsi="Arial" w:cs="Arial"/>
          <w:i/>
        </w:rPr>
        <w:t>Le mandataire devra fournir un document d’habilitation par les autres membres du groupement et précisant les conditions de cette habilitation.</w:t>
      </w:r>
    </w:p>
    <w:p w14:paraId="375E3EEC" w14:textId="04724467" w:rsidR="00E6620E" w:rsidRDefault="007833F6" w:rsidP="00E6620E">
      <w:pPr>
        <w:rPr>
          <w:rFonts w:ascii="Arial" w:hAnsi="Arial" w:cs="Arial"/>
          <w:i/>
        </w:rPr>
      </w:pPr>
      <w:bookmarkStart w:id="1" w:name="_Hlk146895938"/>
      <w:r>
        <w:rPr>
          <w:rFonts w:ascii="Arial" w:hAnsi="Arial" w:cs="Arial"/>
          <w:i/>
        </w:rPr>
        <w:t>En cas de groupement d’entreprises, l</w:t>
      </w:r>
      <w:r w:rsidR="00E6620E" w:rsidRPr="00E6620E">
        <w:rPr>
          <w:rFonts w:ascii="Arial" w:hAnsi="Arial" w:cs="Arial"/>
          <w:i/>
        </w:rPr>
        <w:t>es consultations seront adressées au mandataire.</w:t>
      </w:r>
    </w:p>
    <w:p w14:paraId="2EB6D519" w14:textId="77777777" w:rsidR="00266F51" w:rsidRDefault="00266F51" w:rsidP="00E6620E">
      <w:pPr>
        <w:rPr>
          <w:rFonts w:ascii="Arial" w:hAnsi="Arial" w:cs="Arial"/>
          <w:i/>
        </w:rPr>
      </w:pPr>
    </w:p>
    <w:bookmarkEnd w:id="1"/>
    <w:tbl>
      <w:tblPr>
        <w:tblW w:w="0" w:type="auto"/>
        <w:tblInd w:w="-15" w:type="dxa"/>
        <w:tblLayout w:type="fixed"/>
        <w:tblLook w:val="0000" w:firstRow="0" w:lastRow="0" w:firstColumn="0" w:lastColumn="0" w:noHBand="0" w:noVBand="0"/>
      </w:tblPr>
      <w:tblGrid>
        <w:gridCol w:w="5539"/>
        <w:gridCol w:w="4394"/>
      </w:tblGrid>
      <w:tr w:rsidR="00D92761" w14:paraId="375E3EF5" w14:textId="77777777" w:rsidTr="00A37565">
        <w:trPr>
          <w:trHeight w:val="1200"/>
        </w:trPr>
        <w:tc>
          <w:tcPr>
            <w:tcW w:w="5539" w:type="dxa"/>
            <w:tcBorders>
              <w:top w:val="single" w:sz="4" w:space="0" w:color="000000"/>
              <w:left w:val="single" w:sz="4" w:space="0" w:color="000000"/>
              <w:bottom w:val="single" w:sz="4" w:space="0" w:color="auto"/>
            </w:tcBorders>
            <w:shd w:val="clear" w:color="auto" w:fill="auto"/>
          </w:tcPr>
          <w:p w14:paraId="375E3EF0" w14:textId="797E7C44" w:rsidR="00D92761" w:rsidRDefault="00E6620E">
            <w:pPr>
              <w:snapToGrid w:val="0"/>
              <w:jc w:val="center"/>
              <w:rPr>
                <w:rFonts w:ascii="Arial" w:hAnsi="Arial" w:cs="Arial"/>
                <w:b/>
              </w:rPr>
            </w:pPr>
            <w:r w:rsidRPr="00E6620E">
              <w:rPr>
                <w:rFonts w:ascii="Arial" w:hAnsi="Arial" w:cs="Arial"/>
                <w:i/>
              </w:rPr>
              <w:br w:type="page"/>
            </w:r>
          </w:p>
          <w:p w14:paraId="375E3EF1" w14:textId="77777777" w:rsidR="00D92761" w:rsidRDefault="00D92761">
            <w:pPr>
              <w:jc w:val="center"/>
              <w:rPr>
                <w:rFonts w:ascii="Arial" w:hAnsi="Arial" w:cs="Arial"/>
                <w:b/>
              </w:rPr>
            </w:pPr>
            <w:r>
              <w:rPr>
                <w:rFonts w:ascii="Arial" w:hAnsi="Arial" w:cs="Arial"/>
                <w:b/>
              </w:rPr>
              <w:t>Nom commercial et dénomination sociale</w:t>
            </w:r>
            <w:r w:rsidR="007E05CA">
              <w:rPr>
                <w:rFonts w:ascii="Arial" w:hAnsi="Arial" w:cs="Arial"/>
                <w:b/>
              </w:rPr>
              <w:t xml:space="preserve"> &amp; </w:t>
            </w:r>
            <w:r>
              <w:rPr>
                <w:rFonts w:ascii="Arial" w:hAnsi="Arial" w:cs="Arial"/>
                <w:b/>
              </w:rPr>
              <w:t>numéro SIRET</w:t>
            </w:r>
            <w:r w:rsidR="00C500DA">
              <w:rPr>
                <w:rFonts w:ascii="Arial" w:hAnsi="Arial" w:cs="Arial"/>
                <w:b/>
              </w:rPr>
              <w:t xml:space="preserve"> (*) </w:t>
            </w:r>
            <w:r>
              <w:rPr>
                <w:rFonts w:ascii="Arial" w:hAnsi="Arial" w:cs="Arial"/>
                <w:b/>
              </w:rPr>
              <w:t xml:space="preserve">des </w:t>
            </w:r>
            <w:r w:rsidR="00C500DA">
              <w:rPr>
                <w:rFonts w:ascii="Arial" w:hAnsi="Arial" w:cs="Arial"/>
                <w:b/>
              </w:rPr>
              <w:t xml:space="preserve">autres </w:t>
            </w:r>
            <w:r>
              <w:rPr>
                <w:rFonts w:ascii="Arial" w:hAnsi="Arial" w:cs="Arial"/>
                <w:b/>
              </w:rPr>
              <w:t xml:space="preserve">membres du groupement </w:t>
            </w:r>
          </w:p>
          <w:p w14:paraId="375E3EF2" w14:textId="77777777" w:rsidR="00D92761" w:rsidRDefault="00D92761">
            <w:pPr>
              <w:jc w:val="center"/>
              <w:rPr>
                <w:rFonts w:ascii="Arial" w:hAnsi="Arial" w:cs="Arial"/>
                <w:b/>
              </w:rPr>
            </w:pPr>
          </w:p>
        </w:tc>
        <w:tc>
          <w:tcPr>
            <w:tcW w:w="4394" w:type="dxa"/>
            <w:tcBorders>
              <w:top w:val="single" w:sz="4" w:space="0" w:color="000000"/>
              <w:left w:val="single" w:sz="4" w:space="0" w:color="000000"/>
              <w:bottom w:val="single" w:sz="4" w:space="0" w:color="auto"/>
              <w:right w:val="single" w:sz="4" w:space="0" w:color="000000"/>
            </w:tcBorders>
            <w:shd w:val="clear" w:color="auto" w:fill="auto"/>
          </w:tcPr>
          <w:p w14:paraId="375E3EF3" w14:textId="77777777" w:rsidR="00D92761" w:rsidRDefault="00D92761">
            <w:pPr>
              <w:pStyle w:val="Titre5"/>
              <w:snapToGrid w:val="0"/>
            </w:pPr>
          </w:p>
          <w:p w14:paraId="375E3EF4" w14:textId="77777777" w:rsidR="00D92761" w:rsidRDefault="00D92761" w:rsidP="007E05CA">
            <w:pPr>
              <w:pStyle w:val="Titre5"/>
              <w:jc w:val="left"/>
            </w:pPr>
            <w:r>
              <w:t>Prestations exécutées par les membres du groupement (*</w:t>
            </w:r>
            <w:r w:rsidR="007E05CA">
              <w:t>*</w:t>
            </w:r>
            <w:r>
              <w:t>)</w:t>
            </w:r>
          </w:p>
        </w:tc>
      </w:tr>
      <w:tr w:rsidR="00D92761" w14:paraId="375E3EF8" w14:textId="77777777" w:rsidTr="00A37565">
        <w:trPr>
          <w:trHeight w:val="1021"/>
        </w:trPr>
        <w:tc>
          <w:tcPr>
            <w:tcW w:w="5539"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75E3EF6" w14:textId="77777777" w:rsidR="00D92761" w:rsidRDefault="00D92761">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75E3EF7" w14:textId="77777777" w:rsidR="00D92761" w:rsidRDefault="00D92761">
            <w:pPr>
              <w:snapToGrid w:val="0"/>
              <w:jc w:val="both"/>
              <w:rPr>
                <w:rFonts w:ascii="Arial" w:hAnsi="Arial" w:cs="Arial"/>
              </w:rPr>
            </w:pPr>
          </w:p>
        </w:tc>
      </w:tr>
      <w:tr w:rsidR="00D92761" w14:paraId="375E3EFB" w14:textId="77777777" w:rsidTr="00A37565">
        <w:trPr>
          <w:trHeight w:val="1021"/>
        </w:trPr>
        <w:tc>
          <w:tcPr>
            <w:tcW w:w="5539"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75E3EF9" w14:textId="77777777" w:rsidR="00D92761" w:rsidRDefault="00D92761">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75E3EFA" w14:textId="77777777" w:rsidR="00D92761" w:rsidRDefault="00D92761">
            <w:pPr>
              <w:snapToGrid w:val="0"/>
              <w:jc w:val="both"/>
              <w:rPr>
                <w:rFonts w:ascii="Arial" w:hAnsi="Arial" w:cs="Arial"/>
              </w:rPr>
            </w:pPr>
          </w:p>
        </w:tc>
      </w:tr>
      <w:tr w:rsidR="00D92761" w14:paraId="375E3EFE" w14:textId="77777777" w:rsidTr="00A37565">
        <w:trPr>
          <w:trHeight w:val="1021"/>
        </w:trPr>
        <w:tc>
          <w:tcPr>
            <w:tcW w:w="5539"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75E3EFC" w14:textId="77777777" w:rsidR="00D92761" w:rsidRDefault="00D92761">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75E3EFD" w14:textId="77777777" w:rsidR="00D92761" w:rsidRDefault="00D92761">
            <w:pPr>
              <w:snapToGrid w:val="0"/>
              <w:jc w:val="both"/>
              <w:rPr>
                <w:rFonts w:ascii="Arial" w:hAnsi="Arial" w:cs="Arial"/>
              </w:rPr>
            </w:pPr>
          </w:p>
        </w:tc>
      </w:tr>
      <w:tr w:rsidR="00D92761" w14:paraId="375E3F01" w14:textId="77777777" w:rsidTr="00A37565">
        <w:trPr>
          <w:trHeight w:val="1021"/>
        </w:trPr>
        <w:tc>
          <w:tcPr>
            <w:tcW w:w="5539"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75E3EFF" w14:textId="77777777" w:rsidR="00D92761" w:rsidRDefault="00D92761">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75E3F00" w14:textId="77777777" w:rsidR="00D92761" w:rsidRDefault="00D92761">
            <w:pPr>
              <w:snapToGrid w:val="0"/>
              <w:jc w:val="both"/>
              <w:rPr>
                <w:rFonts w:ascii="Arial" w:hAnsi="Arial" w:cs="Arial"/>
              </w:rPr>
            </w:pPr>
          </w:p>
        </w:tc>
      </w:tr>
    </w:tbl>
    <w:p w14:paraId="375E3F02" w14:textId="77777777" w:rsidR="007E05CA" w:rsidRDefault="007E05CA">
      <w:pPr>
        <w:jc w:val="both"/>
        <w:rPr>
          <w:rFonts w:ascii="Arial" w:hAnsi="Arial" w:cs="Arial"/>
          <w:sz w:val="18"/>
          <w:szCs w:val="18"/>
        </w:rPr>
      </w:pPr>
    </w:p>
    <w:p w14:paraId="375E3F03" w14:textId="77777777" w:rsidR="007E05CA" w:rsidRDefault="007E05CA" w:rsidP="007E05CA">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14:paraId="375E3F04" w14:textId="77777777" w:rsidR="007411D9" w:rsidRDefault="007E05CA" w:rsidP="007E05CA">
      <w:pPr>
        <w:jc w:val="both"/>
        <w:rPr>
          <w:rFonts w:ascii="Arial" w:hAnsi="Arial" w:cs="Arial"/>
          <w:sz w:val="18"/>
          <w:szCs w:val="18"/>
        </w:rPr>
      </w:pPr>
      <w:r>
        <w:rPr>
          <w:rFonts w:ascii="Arial" w:hAnsi="Arial" w:cs="Arial"/>
          <w:sz w:val="18"/>
          <w:szCs w:val="18"/>
        </w:rPr>
        <w:t xml:space="preserve"> </w:t>
      </w:r>
      <w:r w:rsidR="007411D9">
        <w:rPr>
          <w:rFonts w:ascii="Arial" w:hAnsi="Arial" w:cs="Arial"/>
          <w:sz w:val="18"/>
          <w:szCs w:val="18"/>
        </w:rPr>
        <w:t>(</w:t>
      </w:r>
      <w:r>
        <w:rPr>
          <w:rFonts w:ascii="Arial" w:hAnsi="Arial" w:cs="Arial"/>
          <w:sz w:val="18"/>
          <w:szCs w:val="18"/>
        </w:rPr>
        <w:t>*</w:t>
      </w:r>
      <w:r w:rsidR="007411D9">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75E3F05" w14:textId="77777777" w:rsidR="007F6DA1" w:rsidRDefault="007F6DA1" w:rsidP="007E05CA">
      <w:pPr>
        <w:jc w:val="both"/>
        <w:rPr>
          <w:rFonts w:ascii="Arial" w:hAnsi="Arial" w:cs="Arial"/>
          <w:sz w:val="18"/>
          <w:szCs w:val="18"/>
        </w:rPr>
      </w:pPr>
    </w:p>
    <w:p w14:paraId="375E3F06" w14:textId="77777777" w:rsidR="00D92761" w:rsidRDefault="00D92761">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75E3F08" w14:textId="77777777" w:rsidTr="007F6DA1">
        <w:tc>
          <w:tcPr>
            <w:tcW w:w="10419" w:type="dxa"/>
            <w:shd w:val="clear" w:color="auto" w:fill="66CCFF"/>
          </w:tcPr>
          <w:p w14:paraId="375E3F07" w14:textId="77777777" w:rsidR="007411D9" w:rsidRDefault="007411D9" w:rsidP="007F6DA1">
            <w:pPr>
              <w:pStyle w:val="Titre2"/>
            </w:pPr>
            <w:r>
              <w:t xml:space="preserve">F </w:t>
            </w:r>
            <w:r w:rsidR="007F6DA1">
              <w:t>–</w:t>
            </w:r>
            <w:r>
              <w:t xml:space="preserve"> </w:t>
            </w:r>
            <w:r w:rsidR="007F6DA1">
              <w:t>Motifs d’exclusion</w:t>
            </w:r>
          </w:p>
        </w:tc>
      </w:tr>
    </w:tbl>
    <w:p w14:paraId="375E3F09" w14:textId="77777777" w:rsidR="007411D9" w:rsidRDefault="007411D9"/>
    <w:p w14:paraId="375E3F0A" w14:textId="77777777" w:rsidR="007411D9" w:rsidRPr="00AE730C" w:rsidRDefault="007411D9" w:rsidP="00A37565">
      <w:pPr>
        <w:spacing w:after="120"/>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75E3F0B" w14:textId="77777777" w:rsidR="00775F55" w:rsidRDefault="00536431" w:rsidP="00A37565">
      <w:pPr>
        <w:tabs>
          <w:tab w:val="left" w:pos="576"/>
        </w:tabs>
        <w:spacing w:after="120"/>
        <w:jc w:val="both"/>
        <w:rPr>
          <w:rFonts w:ascii="Arial" w:hAnsi="Arial" w:cs="Arial"/>
        </w:rPr>
      </w:pPr>
      <w:r>
        <w:rPr>
          <w:rFonts w:ascii="Arial" w:hAnsi="Arial" w:cs="Arial"/>
        </w:rPr>
        <w:t>Le candidat individuel, ou chaque membre du groupement, déclare sur l’honneur</w:t>
      </w:r>
      <w:r w:rsidR="00922BA4">
        <w:rPr>
          <w:rFonts w:ascii="Arial" w:hAnsi="Arial" w:cs="Arial"/>
        </w:rPr>
        <w:t> </w:t>
      </w:r>
      <w:r w:rsidR="00775F55">
        <w:rPr>
          <w:rFonts w:ascii="Arial" w:hAnsi="Arial" w:cs="Arial"/>
        </w:rPr>
        <w:t>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2"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3"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75E3F0C" w14:textId="77777777" w:rsidR="00AE730C" w:rsidRPr="005E12D0" w:rsidRDefault="009B0B7A" w:rsidP="00A37565">
      <w:pPr>
        <w:shd w:val="clear" w:color="auto" w:fill="C5E0B3" w:themeFill="accent6" w:themeFillTint="66"/>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E618B8">
        <w:fldChar w:fldCharType="separate"/>
      </w:r>
      <w:r w:rsidR="00AE730C">
        <w:fldChar w:fldCharType="end"/>
      </w:r>
    </w:p>
    <w:p w14:paraId="375E3F0D" w14:textId="77777777" w:rsidR="00AE730C" w:rsidRDefault="00AE730C">
      <w:pPr>
        <w:jc w:val="both"/>
        <w:rPr>
          <w:rFonts w:ascii="Arial" w:hAnsi="Arial" w:cs="Arial"/>
        </w:rPr>
      </w:pPr>
    </w:p>
    <w:p w14:paraId="375E3F0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4"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5"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6"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75E3F0F" w14:textId="77777777" w:rsidR="00775F55" w:rsidRDefault="00775F55" w:rsidP="00775F55">
      <w:pPr>
        <w:jc w:val="both"/>
        <w:rPr>
          <w:rFonts w:ascii="Arial" w:hAnsi="Arial" w:cs="Arial"/>
          <w:sz w:val="18"/>
          <w:szCs w:val="18"/>
        </w:rPr>
      </w:pPr>
    </w:p>
    <w:p w14:paraId="375E3F10" w14:textId="77777777" w:rsidR="00507C52" w:rsidRDefault="00507C52">
      <w:pPr>
        <w:jc w:val="both"/>
        <w:rPr>
          <w:rFonts w:ascii="Arial" w:hAnsi="Arial" w:cs="Arial"/>
        </w:rPr>
      </w:pPr>
    </w:p>
    <w:p w14:paraId="375E3F11" w14:textId="77777777" w:rsidR="007411D9" w:rsidRDefault="00507C52" w:rsidP="00A37565">
      <w:pPr>
        <w:spacing w:after="120"/>
        <w:rPr>
          <w:rFonts w:ascii="Arial" w:hAnsi="Arial" w:cs="Arial"/>
        </w:rPr>
      </w:pPr>
      <w:r>
        <w:rPr>
          <w:rFonts w:ascii="Arial" w:hAnsi="Arial" w:cs="Arial"/>
          <w:b/>
          <w:sz w:val="22"/>
          <w:szCs w:val="22"/>
        </w:rPr>
        <w:t>F</w:t>
      </w:r>
      <w:r w:rsidR="007F6DA1">
        <w:rPr>
          <w:rFonts w:ascii="Arial" w:hAnsi="Arial" w:cs="Arial"/>
          <w:b/>
          <w:sz w:val="22"/>
          <w:szCs w:val="22"/>
        </w:rPr>
        <w:t>2</w:t>
      </w:r>
      <w:r>
        <w:rPr>
          <w:rFonts w:ascii="Arial" w:hAnsi="Arial" w:cs="Arial"/>
          <w:b/>
          <w:sz w:val="22"/>
          <w:szCs w:val="22"/>
        </w:rPr>
        <w:t xml:space="preserve"> </w:t>
      </w:r>
      <w:r w:rsidR="007411D9">
        <w:rPr>
          <w:rFonts w:ascii="Arial" w:hAnsi="Arial" w:cs="Arial"/>
          <w:b/>
          <w:sz w:val="22"/>
          <w:szCs w:val="22"/>
        </w:rPr>
        <w:t>- Capacités</w:t>
      </w:r>
    </w:p>
    <w:p w14:paraId="375E3F12" w14:textId="77777777" w:rsidR="007411D9" w:rsidRDefault="00C500DA" w:rsidP="00A37565">
      <w:pPr>
        <w:jc w:val="both"/>
        <w:rPr>
          <w:rFonts w:ascii="Arial" w:hAnsi="Arial" w:cs="Arial"/>
        </w:rPr>
      </w:pPr>
      <w:r>
        <w:rPr>
          <w:rFonts w:ascii="Arial" w:hAnsi="Arial" w:cs="Arial"/>
        </w:rPr>
        <w:t>Le candidat produit</w:t>
      </w:r>
      <w:r w:rsidR="00232658">
        <w:rPr>
          <w:rFonts w:ascii="Arial" w:hAnsi="Arial" w:cs="Arial"/>
        </w:rPr>
        <w:t xml:space="preserve"> aux fins de vérification de l’aptitude à exercer l’activité professionnelle, de la capacité économique et financière et des capacités techniques et professionnelles</w:t>
      </w:r>
      <w:r w:rsidR="00D92761">
        <w:rPr>
          <w:rFonts w:ascii="Arial" w:hAnsi="Arial" w:cs="Arial"/>
        </w:rPr>
        <w:t xml:space="preserve"> le formulaire C2.</w:t>
      </w:r>
    </w:p>
    <w:p w14:paraId="375E3F14" w14:textId="574064BC" w:rsidR="00C500DA" w:rsidRDefault="00C500DA" w:rsidP="00A37565">
      <w:pPr>
        <w:jc w:val="both"/>
        <w:rPr>
          <w:rFonts w:ascii="Arial" w:hAnsi="Arial" w:cs="Arial"/>
        </w:rPr>
      </w:pPr>
      <w:r>
        <w:rPr>
          <w:rFonts w:ascii="Arial" w:hAnsi="Arial" w:cs="Arial"/>
        </w:rPr>
        <w:t>En cas de groupement, chaque co-traitant fournit un formulaire C2 avec les informations le concernant.</w:t>
      </w:r>
    </w:p>
    <w:p w14:paraId="5BC4CB69" w14:textId="77777777" w:rsidR="00957D97" w:rsidRDefault="00957D97" w:rsidP="00957D97">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957D97" w14:paraId="00E10488" w14:textId="77777777" w:rsidTr="00ED1B59">
        <w:tc>
          <w:tcPr>
            <w:tcW w:w="10331" w:type="dxa"/>
            <w:shd w:val="clear" w:color="auto" w:fill="66CCFF"/>
          </w:tcPr>
          <w:p w14:paraId="27BC60F9" w14:textId="5FBECA07" w:rsidR="00957D97" w:rsidRDefault="00957D97" w:rsidP="00ED1B59">
            <w:pPr>
              <w:pStyle w:val="Titre2"/>
            </w:pPr>
            <w:r>
              <w:t>G- Contacts</w:t>
            </w:r>
          </w:p>
        </w:tc>
      </w:tr>
    </w:tbl>
    <w:p w14:paraId="5377813D" w14:textId="77777777" w:rsidR="00957D97" w:rsidRDefault="00957D97" w:rsidP="00957D97">
      <w:pPr>
        <w:pStyle w:val="En-tte"/>
        <w:tabs>
          <w:tab w:val="clear" w:pos="4536"/>
          <w:tab w:val="clear" w:pos="9072"/>
          <w:tab w:val="left" w:pos="0"/>
          <w:tab w:val="left" w:pos="2160"/>
        </w:tabs>
        <w:jc w:val="both"/>
        <w:rPr>
          <w:rFonts w:ascii="Arial" w:hAnsi="Arial" w:cs="Arial"/>
          <w:i/>
          <w:iCs/>
          <w:sz w:val="18"/>
          <w:szCs w:val="18"/>
        </w:rPr>
      </w:pPr>
    </w:p>
    <w:p w14:paraId="2AA5E4F8" w14:textId="77777777" w:rsidR="00957D97" w:rsidRPr="00E67B76" w:rsidRDefault="00957D97" w:rsidP="00957D97">
      <w:pPr>
        <w:pStyle w:val="En-tte"/>
        <w:tabs>
          <w:tab w:val="clear" w:pos="4536"/>
          <w:tab w:val="clear" w:pos="9072"/>
          <w:tab w:val="left" w:pos="0"/>
          <w:tab w:val="left" w:pos="2160"/>
        </w:tabs>
        <w:spacing w:after="120"/>
        <w:jc w:val="both"/>
        <w:rPr>
          <w:rFonts w:ascii="Arial" w:hAnsi="Arial" w:cs="Arial"/>
          <w:b/>
          <w:iCs/>
        </w:rPr>
      </w:pPr>
      <w:r w:rsidRPr="00E67B76">
        <w:rPr>
          <w:rFonts w:ascii="Arial" w:hAnsi="Arial" w:cs="Arial"/>
          <w:b/>
          <w:iCs/>
        </w:rPr>
        <w:t>Point de contact général</w:t>
      </w:r>
    </w:p>
    <w:p w14:paraId="394DBAF0" w14:textId="77777777" w:rsidR="00957D97" w:rsidRPr="00E67B76" w:rsidRDefault="00957D97" w:rsidP="00957D97">
      <w:pPr>
        <w:shd w:val="clear" w:color="auto" w:fill="C5E0B3" w:themeFill="accent6" w:themeFillTint="66"/>
        <w:spacing w:before="60" w:after="60"/>
        <w:rPr>
          <w:rFonts w:ascii="Arial" w:hAnsi="Arial" w:cs="Arial"/>
          <w:lang w:eastAsia="en-US"/>
        </w:rPr>
      </w:pPr>
      <w:r w:rsidRPr="00E67B76">
        <w:rPr>
          <w:rFonts w:ascii="Arial" w:hAnsi="Arial" w:cs="Arial"/>
        </w:rPr>
        <w:t xml:space="preserve">Prénom et nom du contact : </w:t>
      </w:r>
    </w:p>
    <w:p w14:paraId="76094F8B" w14:textId="77777777" w:rsidR="00957D97" w:rsidRPr="00E67B76" w:rsidRDefault="00957D97" w:rsidP="00957D97">
      <w:pPr>
        <w:shd w:val="clear" w:color="auto" w:fill="C5E0B3" w:themeFill="accent6" w:themeFillTint="66"/>
        <w:spacing w:before="60" w:after="60"/>
        <w:rPr>
          <w:rFonts w:ascii="Arial" w:hAnsi="Arial" w:cs="Arial"/>
        </w:rPr>
      </w:pPr>
      <w:r w:rsidRPr="00E67B76">
        <w:rPr>
          <w:rFonts w:ascii="Arial" w:hAnsi="Arial" w:cs="Arial"/>
        </w:rPr>
        <w:t xml:space="preserve">N° de téléphone (pour l’étranger, précisez l’indicatif du pays) : </w:t>
      </w:r>
    </w:p>
    <w:p w14:paraId="5E3D76D7" w14:textId="77777777" w:rsidR="00957D97" w:rsidRPr="004F3F10" w:rsidRDefault="00957D97" w:rsidP="00957D97">
      <w:pPr>
        <w:shd w:val="clear" w:color="auto" w:fill="C5E0B3" w:themeFill="accent6" w:themeFillTint="66"/>
        <w:spacing w:before="60" w:after="60"/>
        <w:rPr>
          <w:rFonts w:ascii="Arial" w:hAnsi="Arial" w:cs="Arial"/>
          <w:b/>
        </w:rPr>
      </w:pPr>
      <w:r w:rsidRPr="004F3F10">
        <w:rPr>
          <w:rFonts w:ascii="Arial" w:hAnsi="Arial" w:cs="Arial"/>
          <w:b/>
        </w:rPr>
        <w:t>Adresse email de messagerie</w:t>
      </w:r>
      <w:r w:rsidRPr="004F3F10">
        <w:rPr>
          <w:rFonts w:ascii="Arial" w:hAnsi="Arial" w:cs="Arial"/>
          <w:b/>
          <w:color w:val="FF0000"/>
        </w:rPr>
        <w:t xml:space="preserve"> (obligatoire)</w:t>
      </w:r>
      <w:r w:rsidRPr="004F3F10">
        <w:rPr>
          <w:rFonts w:ascii="Arial" w:hAnsi="Arial" w:cs="Arial"/>
          <w:b/>
        </w:rPr>
        <w:t xml:space="preserve"> : </w:t>
      </w:r>
    </w:p>
    <w:p w14:paraId="7704ECF2" w14:textId="77777777" w:rsidR="00957D97" w:rsidRPr="00E67B76" w:rsidRDefault="00957D97" w:rsidP="00957D97">
      <w:pPr>
        <w:shd w:val="clear" w:color="auto" w:fill="C5E0B3" w:themeFill="accent6" w:themeFillTint="66"/>
        <w:spacing w:before="60" w:after="60"/>
        <w:rPr>
          <w:rFonts w:ascii="Arial" w:hAnsi="Arial" w:cs="Arial"/>
        </w:rPr>
      </w:pPr>
      <w:r w:rsidRPr="004F3F10">
        <w:rPr>
          <w:rFonts w:ascii="Arial" w:hAnsi="Arial" w:cs="Arial"/>
          <w:b/>
        </w:rPr>
        <w:t>Adresse(s) email de messagerie complémentaire(s)</w:t>
      </w:r>
      <w:r w:rsidRPr="00E67B76">
        <w:rPr>
          <w:rFonts w:ascii="Arial" w:hAnsi="Arial" w:cs="Arial"/>
        </w:rPr>
        <w:t xml:space="preserve"> : </w:t>
      </w:r>
    </w:p>
    <w:p w14:paraId="1302EDC3" w14:textId="77777777" w:rsidR="00957D97" w:rsidRDefault="00957D97" w:rsidP="00957D97">
      <w:pPr>
        <w:rPr>
          <w:b/>
        </w:rPr>
      </w:pPr>
    </w:p>
    <w:p w14:paraId="72681067" w14:textId="77777777" w:rsidR="00957D97" w:rsidRPr="00E67B76" w:rsidRDefault="00957D97" w:rsidP="00957D97">
      <w:pPr>
        <w:pStyle w:val="En-tte"/>
        <w:tabs>
          <w:tab w:val="clear" w:pos="4536"/>
          <w:tab w:val="clear" w:pos="9072"/>
          <w:tab w:val="left" w:pos="0"/>
          <w:tab w:val="left" w:pos="2160"/>
        </w:tabs>
        <w:spacing w:after="120"/>
        <w:jc w:val="both"/>
        <w:rPr>
          <w:rFonts w:ascii="Arial" w:hAnsi="Arial" w:cs="Arial"/>
          <w:b/>
          <w:iCs/>
        </w:rPr>
      </w:pPr>
      <w:r w:rsidRPr="00E67B76">
        <w:rPr>
          <w:rFonts w:ascii="Arial" w:hAnsi="Arial" w:cs="Arial"/>
          <w:b/>
          <w:iCs/>
        </w:rPr>
        <w:lastRenderedPageBreak/>
        <w:t>Point de contact pour adresser les consultations</w:t>
      </w:r>
      <w:r>
        <w:rPr>
          <w:rFonts w:ascii="Arial" w:hAnsi="Arial" w:cs="Arial"/>
          <w:b/>
          <w:iCs/>
        </w:rPr>
        <w:t xml:space="preserve"> &amp; notifier les résultats de consultation</w:t>
      </w:r>
    </w:p>
    <w:p w14:paraId="1D4A32F6" w14:textId="77777777" w:rsidR="00957D97" w:rsidRPr="0024194E" w:rsidRDefault="00957D97" w:rsidP="00957D97">
      <w:pPr>
        <w:shd w:val="clear" w:color="auto" w:fill="F7CAAC" w:themeFill="accent2" w:themeFillTint="66"/>
        <w:spacing w:after="60"/>
        <w:rPr>
          <w:rFonts w:ascii="Arial" w:hAnsi="Arial" w:cs="Arial"/>
        </w:rPr>
      </w:pPr>
      <w:r>
        <w:rPr>
          <w:rFonts w:ascii="MS Gothic" w:eastAsia="MS Gothic" w:hAnsi="MS Gothic" w:hint="eastAsia"/>
        </w:rPr>
        <w:t>☐</w:t>
      </w:r>
      <w:r>
        <w:tab/>
      </w:r>
      <w:r w:rsidRPr="00F1121D">
        <w:rPr>
          <w:rFonts w:ascii="Arial" w:hAnsi="Arial" w:cs="Arial"/>
        </w:rPr>
        <w:t>Identique à l’adresse générale (ne pas remplir cadre ci-dessous)</w:t>
      </w:r>
    </w:p>
    <w:p w14:paraId="4291BE71" w14:textId="77777777" w:rsidR="00957D97" w:rsidRPr="0024194E" w:rsidRDefault="00957D97" w:rsidP="00957D97">
      <w:pPr>
        <w:shd w:val="clear" w:color="auto" w:fill="F7CAAC" w:themeFill="accent2" w:themeFillTint="66"/>
        <w:spacing w:after="60"/>
        <w:rPr>
          <w:rFonts w:ascii="Arial" w:hAnsi="Arial" w:cs="Arial"/>
        </w:rPr>
      </w:pPr>
      <w:r w:rsidRPr="00F1121D">
        <w:rPr>
          <w:rFonts w:ascii="Segoe UI Symbol" w:eastAsia="MS Gothic" w:hAnsi="Segoe UI Symbol" w:cs="Segoe UI Symbol"/>
        </w:rPr>
        <w:t>☐</w:t>
      </w:r>
      <w:r w:rsidRPr="00F1121D">
        <w:rPr>
          <w:rFonts w:ascii="Arial" w:hAnsi="Arial" w:cs="Arial"/>
        </w:rPr>
        <w:tab/>
        <w:t>Différente de l’adresse générale (remplir cadre ci-dessous)</w:t>
      </w:r>
    </w:p>
    <w:p w14:paraId="6C43BBEE" w14:textId="77777777" w:rsidR="00957D97" w:rsidRPr="0058739D" w:rsidRDefault="00957D97" w:rsidP="00957D97">
      <w:pPr>
        <w:rPr>
          <w:rFonts w:ascii="Arial" w:hAnsi="Arial" w:cs="Arial"/>
          <w:b/>
          <w:sz w:val="16"/>
          <w:szCs w:val="16"/>
        </w:rPr>
      </w:pPr>
    </w:p>
    <w:p w14:paraId="7D8D9337" w14:textId="77777777" w:rsidR="00957D97" w:rsidRPr="00E67B76" w:rsidRDefault="00957D97" w:rsidP="00957D97">
      <w:pPr>
        <w:shd w:val="clear" w:color="auto" w:fill="C5E0B3" w:themeFill="accent6" w:themeFillTint="66"/>
        <w:spacing w:before="60" w:after="60"/>
        <w:rPr>
          <w:rFonts w:ascii="Arial" w:hAnsi="Arial" w:cs="Arial"/>
          <w:lang w:eastAsia="en-US"/>
        </w:rPr>
      </w:pPr>
      <w:r w:rsidRPr="00E67B76">
        <w:rPr>
          <w:rFonts w:ascii="Arial" w:hAnsi="Arial" w:cs="Arial"/>
        </w:rPr>
        <w:t xml:space="preserve">Prénom et nom du contact : </w:t>
      </w:r>
    </w:p>
    <w:p w14:paraId="3B55ABA1" w14:textId="77777777" w:rsidR="00957D97" w:rsidRPr="00E67B76" w:rsidRDefault="00957D97" w:rsidP="00957D97">
      <w:pPr>
        <w:shd w:val="clear" w:color="auto" w:fill="C5E0B3" w:themeFill="accent6" w:themeFillTint="66"/>
        <w:spacing w:before="60" w:after="60"/>
        <w:rPr>
          <w:rFonts w:ascii="Arial" w:hAnsi="Arial" w:cs="Arial"/>
        </w:rPr>
      </w:pPr>
      <w:r w:rsidRPr="00E67B76">
        <w:rPr>
          <w:rFonts w:ascii="Arial" w:hAnsi="Arial" w:cs="Arial"/>
        </w:rPr>
        <w:t xml:space="preserve">N° de téléphone (pour l’étranger, précisez l’indicatif du pays) : </w:t>
      </w:r>
    </w:p>
    <w:p w14:paraId="60A602B3" w14:textId="77777777" w:rsidR="00957D97" w:rsidRPr="00441154" w:rsidRDefault="00957D97" w:rsidP="00957D97">
      <w:pPr>
        <w:shd w:val="clear" w:color="auto" w:fill="C5E0B3" w:themeFill="accent6" w:themeFillTint="66"/>
        <w:spacing w:before="60" w:after="60"/>
        <w:rPr>
          <w:rFonts w:ascii="Arial" w:hAnsi="Arial" w:cs="Arial"/>
          <w:b/>
        </w:rPr>
      </w:pPr>
      <w:r w:rsidRPr="00441154">
        <w:rPr>
          <w:rFonts w:ascii="Arial" w:hAnsi="Arial" w:cs="Arial"/>
          <w:b/>
        </w:rPr>
        <w:t>Adresse email de messagerie</w:t>
      </w:r>
      <w:r w:rsidRPr="00441154">
        <w:rPr>
          <w:rFonts w:ascii="Arial" w:hAnsi="Arial" w:cs="Arial"/>
          <w:b/>
          <w:color w:val="FF0000"/>
        </w:rPr>
        <w:t xml:space="preserve"> (obligatoire)</w:t>
      </w:r>
      <w:r w:rsidRPr="00441154">
        <w:rPr>
          <w:rFonts w:ascii="Arial" w:hAnsi="Arial" w:cs="Arial"/>
          <w:b/>
        </w:rPr>
        <w:t xml:space="preserve"> : </w:t>
      </w:r>
    </w:p>
    <w:p w14:paraId="5BC2643E" w14:textId="346AC1BD" w:rsidR="00957D97" w:rsidRPr="00441154" w:rsidRDefault="00957D97" w:rsidP="00957D97">
      <w:pPr>
        <w:shd w:val="clear" w:color="auto" w:fill="C5E0B3" w:themeFill="accent6" w:themeFillTint="66"/>
        <w:spacing w:before="60" w:after="60"/>
        <w:rPr>
          <w:rFonts w:ascii="Arial" w:hAnsi="Arial" w:cs="Arial"/>
          <w:b/>
        </w:rPr>
      </w:pPr>
      <w:r>
        <w:rPr>
          <w:noProof/>
        </w:rPr>
        <w:drawing>
          <wp:anchor distT="0" distB="0" distL="114300" distR="114300" simplePos="0" relativeHeight="251669504" behindDoc="0" locked="0" layoutInCell="1" allowOverlap="1" wp14:anchorId="5D4E310B" wp14:editId="70743038">
            <wp:simplePos x="0" y="0"/>
            <wp:positionH relativeFrom="column">
              <wp:posOffset>-419100</wp:posOffset>
            </wp:positionH>
            <wp:positionV relativeFrom="paragraph">
              <wp:posOffset>243840</wp:posOffset>
            </wp:positionV>
            <wp:extent cx="337820" cy="387350"/>
            <wp:effectExtent l="0" t="0" r="508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Graphique 30"/>
                    <pic:cNvPicPr>
                      <a:picLocks noChangeAspect="1"/>
                    </pic:cNvPicPr>
                  </pic:nvPicPr>
                  <pic:blipFill>
                    <a:blip r:embed="rId18"/>
                    <a:stretch>
                      <a:fillRect/>
                    </a:stretch>
                  </pic:blipFill>
                  <pic:spPr>
                    <a:xfrm>
                      <a:off x="0" y="0"/>
                      <a:ext cx="337820" cy="387350"/>
                    </a:xfrm>
                    <a:prstGeom prst="rect">
                      <a:avLst/>
                    </a:prstGeom>
                  </pic:spPr>
                </pic:pic>
              </a:graphicData>
            </a:graphic>
            <wp14:sizeRelH relativeFrom="page">
              <wp14:pctWidth>0</wp14:pctWidth>
            </wp14:sizeRelH>
            <wp14:sizeRelV relativeFrom="page">
              <wp14:pctHeight>0</wp14:pctHeight>
            </wp14:sizeRelV>
          </wp:anchor>
        </w:drawing>
      </w:r>
      <w:r w:rsidRPr="00441154">
        <w:rPr>
          <w:rFonts w:ascii="Arial" w:hAnsi="Arial" w:cs="Arial"/>
          <w:b/>
        </w:rPr>
        <w:t xml:space="preserve">Adresse(s) email de messagerie complémentaire(s) : </w:t>
      </w:r>
    </w:p>
    <w:p w14:paraId="4B8C88D9" w14:textId="77777777" w:rsidR="00957D97" w:rsidRDefault="00957D97" w:rsidP="00957D97">
      <w:pPr>
        <w:pStyle w:val="En-tte"/>
        <w:tabs>
          <w:tab w:val="clear" w:pos="4536"/>
          <w:tab w:val="clear" w:pos="9072"/>
          <w:tab w:val="left" w:pos="0"/>
          <w:tab w:val="left" w:pos="2160"/>
        </w:tabs>
        <w:jc w:val="both"/>
        <w:rPr>
          <w:rFonts w:ascii="Arial" w:hAnsi="Arial" w:cs="Arial"/>
          <w:b/>
          <w:iCs/>
        </w:rPr>
      </w:pPr>
    </w:p>
    <w:p w14:paraId="696ABD01" w14:textId="7ABC323F" w:rsidR="00957D97" w:rsidRDefault="00957D97" w:rsidP="00957D97">
      <w:pPr>
        <w:rPr>
          <w:rFonts w:ascii="Arial" w:hAnsi="Arial" w:cs="Arial"/>
          <w:i/>
        </w:rPr>
      </w:pPr>
      <w:r>
        <w:rPr>
          <w:noProof/>
        </w:rPr>
        <mc:AlternateContent>
          <mc:Choice Requires="wps">
            <w:drawing>
              <wp:anchor distT="0" distB="0" distL="114300" distR="114300" simplePos="0" relativeHeight="251668480" behindDoc="0" locked="0" layoutInCell="1" allowOverlap="1" wp14:anchorId="1BBC5887" wp14:editId="73AE2487">
                <wp:simplePos x="0" y="0"/>
                <wp:positionH relativeFrom="column">
                  <wp:posOffset>-245110</wp:posOffset>
                </wp:positionH>
                <wp:positionV relativeFrom="paragraph">
                  <wp:posOffset>130175</wp:posOffset>
                </wp:positionV>
                <wp:extent cx="255270" cy="292735"/>
                <wp:effectExtent l="0" t="0" r="0" b="0"/>
                <wp:wrapNone/>
                <wp:docPr id="1" name="El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5270" cy="292735"/>
                        </a:xfrm>
                        <a:prstGeom prst="ellipse">
                          <a:avLst/>
                        </a:prstGeom>
                        <a:solidFill>
                          <a:srgbClr val="E7E6E6"/>
                        </a:solidFill>
                        <a:ln w="12700" cap="flat" cmpd="sng" algn="ctr">
                          <a:noFill/>
                          <a:prstDash val="solid"/>
                          <a:miter lim="800000"/>
                        </a:ln>
                        <a:effectLst/>
                      </wps:spPr>
                      <wps:txbx>
                        <w:txbxContent>
                          <w:p w14:paraId="239CEB3E" w14:textId="77777777" w:rsidR="00957D97" w:rsidRDefault="00957D97" w:rsidP="00957D97">
                            <w:pPr>
                              <w:jc w:val="center"/>
                              <w:rPr>
                                <w:rFonts w:hAnsi="Calibri"/>
                                <w:color w:val="FFFFFF" w:themeColor="light1"/>
                                <w:kern w:val="24"/>
                                <w:sz w:val="36"/>
                                <w:szCs w:val="36"/>
                              </w:rPr>
                            </w:pPr>
                            <w:r>
                              <w:rPr>
                                <w:rFonts w:hAnsi="Calibri"/>
                                <w:color w:val="FFFFFF" w:themeColor="light1"/>
                                <w:kern w:val="24"/>
                                <w:sz w:val="36"/>
                                <w:szCs w:val="36"/>
                              </w:rPr>
                              <w:t xml:space="preserve">  </w:t>
                            </w:r>
                          </w:p>
                        </w:txbxContent>
                      </wps:txbx>
                      <wps:bodyPr rtlCol="0" anchor="ctr"/>
                    </wps:wsp>
                  </a:graphicData>
                </a:graphic>
                <wp14:sizeRelH relativeFrom="page">
                  <wp14:pctWidth>0</wp14:pctWidth>
                </wp14:sizeRelH>
                <wp14:sizeRelV relativeFrom="page">
                  <wp14:pctHeight>0</wp14:pctHeight>
                </wp14:sizeRelV>
              </wp:anchor>
            </w:drawing>
          </mc:Choice>
          <mc:Fallback>
            <w:pict>
              <v:oval w14:anchorId="1BBC5887" id="Ellipse 1" o:spid="_x0000_s1030" style="position:absolute;margin-left:-19.3pt;margin-top:10.25pt;width:20.1pt;height:23.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" fillcolor="#e7e6e6" stroked="f" strokeweight="1pt">
                <v:stroke joinstyle="miter"/>
                <v:textbox>
                  <w:txbxContent>
                    <w:p w14:paraId="239CEB3E" w14:textId="77777777" w:rsidR="00957D97" w:rsidRDefault="00957D97" w:rsidP="00957D97">
                      <w:pPr>
                        <w:jc w:val="center"/>
                        <w:rPr>
                          <w:rFonts w:hAnsi="Calibri"/>
                          <w:color w:val="FFFFFF" w:themeColor="light1"/>
                          <w:kern w:val="24"/>
                          <w:sz w:val="36"/>
                          <w:szCs w:val="36"/>
                        </w:rPr>
                      </w:pPr>
                      <w:r>
                        <w:rPr>
                          <w:rFonts w:hAnsi="Calibri"/>
                          <w:color w:val="FFFFFF" w:themeColor="light1"/>
                          <w:kern w:val="24"/>
                          <w:sz w:val="36"/>
                          <w:szCs w:val="36"/>
                        </w:rPr>
                        <w:t xml:space="preserve">  </w:t>
                      </w:r>
                    </w:p>
                  </w:txbxContent>
                </v:textbox>
              </v:oval>
            </w:pict>
          </mc:Fallback>
        </mc:AlternateContent>
      </w:r>
      <w:r>
        <w:rPr>
          <w:rFonts w:ascii="Arial" w:hAnsi="Arial" w:cs="Arial"/>
          <w:i/>
        </w:rPr>
        <w:t>En cas de groupement d’entreprises, l</w:t>
      </w:r>
      <w:r w:rsidRPr="00E6620E">
        <w:rPr>
          <w:rFonts w:ascii="Arial" w:hAnsi="Arial" w:cs="Arial"/>
          <w:i/>
        </w:rPr>
        <w:t>es consultations seront adressées au mandataire.</w:t>
      </w:r>
    </w:p>
    <w:p w14:paraId="5C656E84" w14:textId="77777777" w:rsidR="00957D97" w:rsidRDefault="00957D97" w:rsidP="00A37565">
      <w:pPr>
        <w:jc w:val="both"/>
        <w:rPr>
          <w:rFonts w:ascii="Arial" w:hAnsi="Arial" w:cs="Arial"/>
        </w:rPr>
      </w:pPr>
    </w:p>
    <w:p w14:paraId="375E3F15" w14:textId="77777777" w:rsidR="00723F39" w:rsidRDefault="00723F39">
      <w:pPr>
        <w:ind w:left="4536" w:hanging="3990"/>
        <w:jc w:val="both"/>
        <w:rPr>
          <w:rFonts w:ascii="Arial" w:hAnsi="Arial" w:cs="Arial"/>
        </w:rPr>
      </w:pPr>
    </w:p>
    <w:p w14:paraId="375E3F16" w14:textId="7777777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B3174" w14:textId="77777777" w:rsidR="0033049A" w:rsidRDefault="0033049A">
      <w:r>
        <w:separator/>
      </w:r>
    </w:p>
  </w:endnote>
  <w:endnote w:type="continuationSeparator" w:id="0">
    <w:p w14:paraId="76133AEB" w14:textId="77777777" w:rsidR="0033049A" w:rsidRDefault="00330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C500DA" w14:paraId="375E3F26" w14:textId="77777777">
      <w:trPr>
        <w:tblHeader/>
      </w:trPr>
      <w:tc>
        <w:tcPr>
          <w:tcW w:w="3048" w:type="dxa"/>
          <w:shd w:val="clear" w:color="auto" w:fill="66CCFF"/>
        </w:tcPr>
        <w:p w14:paraId="375E3F20" w14:textId="77777777" w:rsidR="007411D9" w:rsidRPr="00C500DA" w:rsidRDefault="007411D9">
          <w:pPr>
            <w:rPr>
              <w:rFonts w:ascii="Arial" w:hAnsi="Arial" w:cs="Arial"/>
              <w:b/>
              <w:i/>
              <w:iCs/>
            </w:rPr>
          </w:pPr>
          <w:r w:rsidRPr="00C500DA">
            <w:rPr>
              <w:rFonts w:ascii="Arial" w:hAnsi="Arial" w:cs="Arial"/>
              <w:b/>
              <w:bCs/>
            </w:rPr>
            <w:t>C1 – Lettre de candidature</w:t>
          </w:r>
        </w:p>
      </w:tc>
      <w:tc>
        <w:tcPr>
          <w:tcW w:w="4961" w:type="dxa"/>
          <w:shd w:val="clear" w:color="auto" w:fill="66CCFF"/>
        </w:tcPr>
        <w:p w14:paraId="375E3F21" w14:textId="05DF5CF3" w:rsidR="007411D9" w:rsidRPr="00C500DA" w:rsidRDefault="007411D9" w:rsidP="00C500DA">
          <w:pPr>
            <w:jc w:val="center"/>
            <w:rPr>
              <w:rFonts w:ascii="Arial" w:hAnsi="Arial" w:cs="Arial"/>
              <w:b/>
              <w:bCs/>
            </w:rPr>
          </w:pPr>
          <w:r w:rsidRPr="00C500DA">
            <w:rPr>
              <w:rFonts w:ascii="Arial" w:hAnsi="Arial" w:cs="Arial"/>
              <w:b/>
              <w:i/>
              <w:iCs/>
            </w:rPr>
            <w:t>(</w:t>
          </w:r>
          <w:r w:rsidR="00C42AE1">
            <w:rPr>
              <w:rFonts w:ascii="Arial" w:hAnsi="Arial" w:cs="Arial"/>
              <w:b/>
              <w:i/>
              <w:iCs/>
            </w:rPr>
            <w:t>202</w:t>
          </w:r>
          <w:r w:rsidR="00266F51">
            <w:rPr>
              <w:rFonts w:ascii="Arial" w:hAnsi="Arial" w:cs="Arial"/>
              <w:b/>
              <w:i/>
              <w:iCs/>
            </w:rPr>
            <w:t>4</w:t>
          </w:r>
          <w:r w:rsidR="00EA5A20">
            <w:rPr>
              <w:rFonts w:ascii="Arial" w:hAnsi="Arial" w:cs="Arial"/>
              <w:b/>
              <w:i/>
              <w:iCs/>
            </w:rPr>
            <w:t>RANA00</w:t>
          </w:r>
          <w:r w:rsidR="00266F51">
            <w:rPr>
              <w:rFonts w:ascii="Arial" w:hAnsi="Arial" w:cs="Arial"/>
              <w:b/>
              <w:i/>
              <w:iCs/>
            </w:rPr>
            <w:t>5</w:t>
          </w:r>
          <w:r w:rsidR="00C42AE1">
            <w:rPr>
              <w:rFonts w:ascii="Arial" w:hAnsi="Arial" w:cs="Arial"/>
              <w:b/>
              <w:i/>
              <w:iCs/>
            </w:rPr>
            <w:t xml:space="preserve"> </w:t>
          </w:r>
          <w:r w:rsidR="00C500DA" w:rsidRPr="00C500DA">
            <w:rPr>
              <w:rFonts w:ascii="Arial" w:hAnsi="Arial" w:cs="Arial"/>
              <w:b/>
              <w:i/>
              <w:iCs/>
            </w:rPr>
            <w:t xml:space="preserve">SAD </w:t>
          </w:r>
          <w:r w:rsidR="00266F51">
            <w:rPr>
              <w:rFonts w:ascii="Arial" w:hAnsi="Arial" w:cs="Arial"/>
              <w:b/>
              <w:i/>
              <w:iCs/>
            </w:rPr>
            <w:t>transport</w:t>
          </w:r>
          <w:r w:rsidRPr="00C500DA">
            <w:rPr>
              <w:rFonts w:ascii="Arial" w:hAnsi="Arial" w:cs="Arial"/>
              <w:b/>
              <w:i/>
              <w:iCs/>
            </w:rPr>
            <w:t>)</w:t>
          </w:r>
        </w:p>
      </w:tc>
      <w:tc>
        <w:tcPr>
          <w:tcW w:w="851" w:type="dxa"/>
          <w:shd w:val="clear" w:color="auto" w:fill="66CCFF"/>
        </w:tcPr>
        <w:p w14:paraId="375E3F22" w14:textId="77777777" w:rsidR="007411D9" w:rsidRPr="00C500DA" w:rsidRDefault="007411D9">
          <w:pPr>
            <w:jc w:val="right"/>
            <w:rPr>
              <w:rFonts w:ascii="Arial" w:hAnsi="Arial" w:cs="Arial"/>
            </w:rPr>
          </w:pPr>
          <w:r w:rsidRPr="00C500DA">
            <w:rPr>
              <w:rFonts w:ascii="Arial" w:hAnsi="Arial" w:cs="Arial"/>
              <w:b/>
              <w:bCs/>
            </w:rPr>
            <w:t xml:space="preserve">Page :     </w:t>
          </w:r>
        </w:p>
      </w:tc>
      <w:tc>
        <w:tcPr>
          <w:tcW w:w="567" w:type="dxa"/>
          <w:shd w:val="clear" w:color="auto" w:fill="66CCFF"/>
        </w:tcPr>
        <w:p w14:paraId="375E3F23" w14:textId="77777777" w:rsidR="007411D9" w:rsidRPr="00C500DA" w:rsidRDefault="007411D9">
          <w:pPr>
            <w:jc w:val="center"/>
            <w:rPr>
              <w:rFonts w:ascii="Arial" w:hAnsi="Arial" w:cs="Arial"/>
              <w:b/>
              <w:bCs/>
            </w:rPr>
          </w:pPr>
          <w:r w:rsidRPr="00C500DA">
            <w:rPr>
              <w:rFonts w:ascii="Arial" w:hAnsi="Arial" w:cs="Arial"/>
              <w:b/>
            </w:rPr>
            <w:fldChar w:fldCharType="begin"/>
          </w:r>
          <w:r w:rsidRPr="00C500DA">
            <w:rPr>
              <w:rFonts w:ascii="Arial" w:hAnsi="Arial" w:cs="Arial"/>
              <w:b/>
            </w:rPr>
            <w:instrText xml:space="preserve"> PAGE </w:instrText>
          </w:r>
          <w:r w:rsidRPr="00C500DA">
            <w:rPr>
              <w:rFonts w:ascii="Arial" w:hAnsi="Arial" w:cs="Arial"/>
              <w:b/>
            </w:rPr>
            <w:fldChar w:fldCharType="separate"/>
          </w:r>
          <w:r w:rsidR="00EE77D0">
            <w:rPr>
              <w:rFonts w:ascii="Arial" w:hAnsi="Arial" w:cs="Arial"/>
              <w:b/>
              <w:noProof/>
            </w:rPr>
            <w:t>3</w:t>
          </w:r>
          <w:r w:rsidRPr="00C500DA">
            <w:rPr>
              <w:rFonts w:ascii="Arial" w:hAnsi="Arial" w:cs="Arial"/>
              <w:b/>
            </w:rPr>
            <w:fldChar w:fldCharType="end"/>
          </w:r>
          <w:r w:rsidRPr="00C500DA">
            <w:rPr>
              <w:rFonts w:ascii="Arial" w:eastAsia="Arial" w:hAnsi="Arial" w:cs="Arial"/>
              <w:b/>
            </w:rPr>
            <w:t xml:space="preserve"> </w:t>
          </w:r>
        </w:p>
      </w:tc>
      <w:tc>
        <w:tcPr>
          <w:tcW w:w="322" w:type="dxa"/>
          <w:shd w:val="clear" w:color="auto" w:fill="66CCFF"/>
        </w:tcPr>
        <w:p w14:paraId="375E3F24" w14:textId="77777777" w:rsidR="007411D9" w:rsidRPr="00C500DA" w:rsidRDefault="007411D9">
          <w:pPr>
            <w:jc w:val="center"/>
            <w:rPr>
              <w:rFonts w:ascii="Arial" w:hAnsi="Arial" w:cs="Arial"/>
            </w:rPr>
          </w:pPr>
          <w:r w:rsidRPr="00C500DA">
            <w:rPr>
              <w:rFonts w:ascii="Arial" w:hAnsi="Arial" w:cs="Arial"/>
              <w:b/>
              <w:bCs/>
            </w:rPr>
            <w:t>/</w:t>
          </w:r>
        </w:p>
      </w:tc>
      <w:tc>
        <w:tcPr>
          <w:tcW w:w="567" w:type="dxa"/>
          <w:shd w:val="clear" w:color="auto" w:fill="66CCFF"/>
        </w:tcPr>
        <w:p w14:paraId="375E3F25" w14:textId="77777777" w:rsidR="007411D9" w:rsidRPr="00C500DA" w:rsidRDefault="007411D9">
          <w:pPr>
            <w:jc w:val="center"/>
            <w:rPr>
              <w:rFonts w:ascii="Arial" w:hAnsi="Arial" w:cs="Arial"/>
            </w:rPr>
          </w:pPr>
          <w:r w:rsidRPr="00C500DA">
            <w:rPr>
              <w:rStyle w:val="Numrodepage"/>
              <w:rFonts w:ascii="Arial" w:hAnsi="Arial" w:cs="Arial"/>
              <w:b/>
            </w:rPr>
            <w:fldChar w:fldCharType="begin"/>
          </w:r>
          <w:r w:rsidRPr="00C500DA">
            <w:rPr>
              <w:rStyle w:val="Numrodepage"/>
              <w:rFonts w:ascii="Arial" w:hAnsi="Arial" w:cs="Arial"/>
              <w:b/>
            </w:rPr>
            <w:instrText xml:space="preserve"> NUMPAGES \*Arabic </w:instrText>
          </w:r>
          <w:r w:rsidRPr="00C500DA">
            <w:rPr>
              <w:rStyle w:val="Numrodepage"/>
              <w:rFonts w:ascii="Arial" w:hAnsi="Arial" w:cs="Arial"/>
              <w:b/>
            </w:rPr>
            <w:fldChar w:fldCharType="separate"/>
          </w:r>
          <w:r w:rsidR="00EE77D0">
            <w:rPr>
              <w:rStyle w:val="Numrodepage"/>
              <w:rFonts w:ascii="Arial" w:hAnsi="Arial" w:cs="Arial"/>
              <w:b/>
              <w:noProof/>
            </w:rPr>
            <w:t>3</w:t>
          </w:r>
          <w:r w:rsidRPr="00C500DA">
            <w:rPr>
              <w:rStyle w:val="Numrodepage"/>
              <w:rFonts w:ascii="Arial" w:hAnsi="Arial" w:cs="Arial"/>
              <w:b/>
            </w:rPr>
            <w:fldChar w:fldCharType="end"/>
          </w:r>
        </w:p>
      </w:tc>
    </w:tr>
  </w:tbl>
  <w:p w14:paraId="375E3F27" w14:textId="77777777" w:rsidR="007411D9" w:rsidRPr="001E2A17" w:rsidRDefault="007411D9" w:rsidP="00C500DA">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B0392" w14:textId="77777777" w:rsidR="0033049A" w:rsidRDefault="0033049A">
      <w:r>
        <w:separator/>
      </w:r>
    </w:p>
  </w:footnote>
  <w:footnote w:type="continuationSeparator" w:id="0">
    <w:p w14:paraId="199A3C4E" w14:textId="77777777" w:rsidR="0033049A" w:rsidRDefault="00330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420AF48"/>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7E13785"/>
    <w:multiLevelType w:val="hybridMultilevel"/>
    <w:tmpl w:val="428AFB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1514"/>
    <w:rsid w:val="000A4B86"/>
    <w:rsid w:val="000E5E39"/>
    <w:rsid w:val="001052F6"/>
    <w:rsid w:val="001101D5"/>
    <w:rsid w:val="001108D2"/>
    <w:rsid w:val="00160AE3"/>
    <w:rsid w:val="00181082"/>
    <w:rsid w:val="00184AEF"/>
    <w:rsid w:val="001C3027"/>
    <w:rsid w:val="001D588C"/>
    <w:rsid w:val="001E2A17"/>
    <w:rsid w:val="001F2872"/>
    <w:rsid w:val="00203AD5"/>
    <w:rsid w:val="00210677"/>
    <w:rsid w:val="002120C1"/>
    <w:rsid w:val="002247B8"/>
    <w:rsid w:val="00232658"/>
    <w:rsid w:val="00234A81"/>
    <w:rsid w:val="002440D7"/>
    <w:rsid w:val="00256871"/>
    <w:rsid w:val="00266F51"/>
    <w:rsid w:val="00271E3F"/>
    <w:rsid w:val="00275F20"/>
    <w:rsid w:val="00276982"/>
    <w:rsid w:val="0028065B"/>
    <w:rsid w:val="00285D7E"/>
    <w:rsid w:val="002875DE"/>
    <w:rsid w:val="00294225"/>
    <w:rsid w:val="002A19F7"/>
    <w:rsid w:val="002A6C8B"/>
    <w:rsid w:val="002B1F7A"/>
    <w:rsid w:val="002B3BF3"/>
    <w:rsid w:val="002C67E0"/>
    <w:rsid w:val="002E250C"/>
    <w:rsid w:val="00301B22"/>
    <w:rsid w:val="0030291B"/>
    <w:rsid w:val="003054EB"/>
    <w:rsid w:val="003273AE"/>
    <w:rsid w:val="0033049A"/>
    <w:rsid w:val="00332DD5"/>
    <w:rsid w:val="00346F8A"/>
    <w:rsid w:val="00370C43"/>
    <w:rsid w:val="00374F3B"/>
    <w:rsid w:val="003842BA"/>
    <w:rsid w:val="00386724"/>
    <w:rsid w:val="00386EA9"/>
    <w:rsid w:val="00391815"/>
    <w:rsid w:val="003B4647"/>
    <w:rsid w:val="003C0BB4"/>
    <w:rsid w:val="003C189F"/>
    <w:rsid w:val="003C2543"/>
    <w:rsid w:val="003C3A5C"/>
    <w:rsid w:val="003D02BB"/>
    <w:rsid w:val="003E58DA"/>
    <w:rsid w:val="003F1528"/>
    <w:rsid w:val="003F2D90"/>
    <w:rsid w:val="00400D36"/>
    <w:rsid w:val="00402F5F"/>
    <w:rsid w:val="00412718"/>
    <w:rsid w:val="00413A54"/>
    <w:rsid w:val="00456A7D"/>
    <w:rsid w:val="004570C0"/>
    <w:rsid w:val="00472DBE"/>
    <w:rsid w:val="00486CBD"/>
    <w:rsid w:val="00491433"/>
    <w:rsid w:val="004A53F6"/>
    <w:rsid w:val="004B21EB"/>
    <w:rsid w:val="004D1DF9"/>
    <w:rsid w:val="004D3DBD"/>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E18"/>
    <w:rsid w:val="00645FD5"/>
    <w:rsid w:val="00673463"/>
    <w:rsid w:val="00676069"/>
    <w:rsid w:val="006D5E52"/>
    <w:rsid w:val="006D7224"/>
    <w:rsid w:val="006F26C8"/>
    <w:rsid w:val="007072E9"/>
    <w:rsid w:val="00716E26"/>
    <w:rsid w:val="00720606"/>
    <w:rsid w:val="00723F39"/>
    <w:rsid w:val="007336CD"/>
    <w:rsid w:val="007411D9"/>
    <w:rsid w:val="00751002"/>
    <w:rsid w:val="00754100"/>
    <w:rsid w:val="00775F55"/>
    <w:rsid w:val="007833F6"/>
    <w:rsid w:val="007D3787"/>
    <w:rsid w:val="007D574D"/>
    <w:rsid w:val="007E05CA"/>
    <w:rsid w:val="007F4A27"/>
    <w:rsid w:val="007F6DA1"/>
    <w:rsid w:val="008046DA"/>
    <w:rsid w:val="00811AFD"/>
    <w:rsid w:val="0081256A"/>
    <w:rsid w:val="00824C78"/>
    <w:rsid w:val="008326E4"/>
    <w:rsid w:val="00835A5B"/>
    <w:rsid w:val="00836576"/>
    <w:rsid w:val="00845687"/>
    <w:rsid w:val="0085254F"/>
    <w:rsid w:val="00857B72"/>
    <w:rsid w:val="00864BF3"/>
    <w:rsid w:val="0087499B"/>
    <w:rsid w:val="00890E9E"/>
    <w:rsid w:val="0089582C"/>
    <w:rsid w:val="008A11F0"/>
    <w:rsid w:val="008A6A7D"/>
    <w:rsid w:val="008D5A17"/>
    <w:rsid w:val="008E00ED"/>
    <w:rsid w:val="008E1EBA"/>
    <w:rsid w:val="008E4066"/>
    <w:rsid w:val="00922BA4"/>
    <w:rsid w:val="009230C0"/>
    <w:rsid w:val="009277A2"/>
    <w:rsid w:val="00957D97"/>
    <w:rsid w:val="00960E4C"/>
    <w:rsid w:val="0097024E"/>
    <w:rsid w:val="00981CD3"/>
    <w:rsid w:val="00990786"/>
    <w:rsid w:val="009924C9"/>
    <w:rsid w:val="009A6876"/>
    <w:rsid w:val="009B0B7A"/>
    <w:rsid w:val="009B14B4"/>
    <w:rsid w:val="00A02C06"/>
    <w:rsid w:val="00A11AE0"/>
    <w:rsid w:val="00A276E1"/>
    <w:rsid w:val="00A32C14"/>
    <w:rsid w:val="00A37565"/>
    <w:rsid w:val="00A440EF"/>
    <w:rsid w:val="00A503F3"/>
    <w:rsid w:val="00A50BF9"/>
    <w:rsid w:val="00A520E2"/>
    <w:rsid w:val="00A70828"/>
    <w:rsid w:val="00A75394"/>
    <w:rsid w:val="00A80E9C"/>
    <w:rsid w:val="00A838EC"/>
    <w:rsid w:val="00A90BF2"/>
    <w:rsid w:val="00AD1804"/>
    <w:rsid w:val="00AD4F25"/>
    <w:rsid w:val="00AE03F4"/>
    <w:rsid w:val="00AE5974"/>
    <w:rsid w:val="00AE730C"/>
    <w:rsid w:val="00B0204A"/>
    <w:rsid w:val="00B02DE5"/>
    <w:rsid w:val="00B0594B"/>
    <w:rsid w:val="00B143D5"/>
    <w:rsid w:val="00B21062"/>
    <w:rsid w:val="00B569DE"/>
    <w:rsid w:val="00B902E2"/>
    <w:rsid w:val="00B9664F"/>
    <w:rsid w:val="00BB2EF6"/>
    <w:rsid w:val="00BE48FE"/>
    <w:rsid w:val="00C01A17"/>
    <w:rsid w:val="00C02D34"/>
    <w:rsid w:val="00C1386A"/>
    <w:rsid w:val="00C42AE1"/>
    <w:rsid w:val="00C500DA"/>
    <w:rsid w:val="00C50B6D"/>
    <w:rsid w:val="00C751EE"/>
    <w:rsid w:val="00C812AC"/>
    <w:rsid w:val="00C877BA"/>
    <w:rsid w:val="00CB1774"/>
    <w:rsid w:val="00CC3A38"/>
    <w:rsid w:val="00CD0F79"/>
    <w:rsid w:val="00CD4969"/>
    <w:rsid w:val="00CD55BF"/>
    <w:rsid w:val="00D07C18"/>
    <w:rsid w:val="00D225A7"/>
    <w:rsid w:val="00D7269B"/>
    <w:rsid w:val="00D81F80"/>
    <w:rsid w:val="00D84A53"/>
    <w:rsid w:val="00D92761"/>
    <w:rsid w:val="00DA583F"/>
    <w:rsid w:val="00DB3307"/>
    <w:rsid w:val="00DC00F7"/>
    <w:rsid w:val="00DD1774"/>
    <w:rsid w:val="00DE001E"/>
    <w:rsid w:val="00DE1001"/>
    <w:rsid w:val="00DF7E37"/>
    <w:rsid w:val="00E107A1"/>
    <w:rsid w:val="00E2086D"/>
    <w:rsid w:val="00E35B49"/>
    <w:rsid w:val="00E47409"/>
    <w:rsid w:val="00E55EE5"/>
    <w:rsid w:val="00E618B8"/>
    <w:rsid w:val="00E6620E"/>
    <w:rsid w:val="00E70BDB"/>
    <w:rsid w:val="00E766FF"/>
    <w:rsid w:val="00EA5A20"/>
    <w:rsid w:val="00EB014D"/>
    <w:rsid w:val="00EB4DEA"/>
    <w:rsid w:val="00EC3C60"/>
    <w:rsid w:val="00EE77D0"/>
    <w:rsid w:val="00EF13E3"/>
    <w:rsid w:val="00EF5497"/>
    <w:rsid w:val="00F00C82"/>
    <w:rsid w:val="00F1191F"/>
    <w:rsid w:val="00F21563"/>
    <w:rsid w:val="00F272D9"/>
    <w:rsid w:val="00F41FB0"/>
    <w:rsid w:val="00F43F62"/>
    <w:rsid w:val="00F446BF"/>
    <w:rsid w:val="00F75467"/>
    <w:rsid w:val="00F82AC6"/>
    <w:rsid w:val="00F83BE0"/>
    <w:rsid w:val="00F958E3"/>
    <w:rsid w:val="00FA01A3"/>
    <w:rsid w:val="00FB2458"/>
    <w:rsid w:val="00FB4289"/>
    <w:rsid w:val="00FB449F"/>
    <w:rsid w:val="00FD0C10"/>
    <w:rsid w:val="00FD6EE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75E3E93"/>
  <w15:chartTrackingRefBased/>
  <w15:docId w15:val="{72EA686E-1F48-499C-8266-D6AB75F2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uiPriority w:val="9"/>
    <w:qFormat/>
    <w:pPr>
      <w:keepNext/>
      <w:numPr>
        <w:numId w:val="1"/>
      </w:numPr>
      <w:ind w:left="567" w:firstLine="0"/>
      <w:outlineLvl w:val="0"/>
    </w:pPr>
    <w:rPr>
      <w:b/>
      <w:bCs/>
    </w:rPr>
  </w:style>
  <w:style w:type="paragraph" w:styleId="Titre2">
    <w:name w:val="heading 2"/>
    <w:basedOn w:val="Normal"/>
    <w:next w:val="Normal"/>
    <w:uiPriority w:val="9"/>
    <w:qFormat/>
    <w:rsid w:val="00D92761"/>
    <w:pPr>
      <w:keepNext/>
      <w:numPr>
        <w:ilvl w:val="1"/>
        <w:numId w:val="1"/>
      </w:numPr>
      <w:spacing w:before="60" w:after="60"/>
      <w:ind w:left="578" w:hanging="578"/>
      <w:outlineLvl w:val="1"/>
    </w:pPr>
    <w:rPr>
      <w:rFonts w:ascii="Arial" w:hAnsi="Arial" w:cs="Arial"/>
      <w:b/>
      <w:bCs/>
      <w:sz w:val="28"/>
      <w:szCs w:val="28"/>
      <w:shd w:val="clear" w:color="auto" w:fill="66CCFF"/>
    </w:rPr>
  </w:style>
  <w:style w:type="paragraph" w:styleId="Titre3">
    <w:name w:val="heading 3"/>
    <w:basedOn w:val="Normal"/>
    <w:next w:val="Normal"/>
    <w:uiPriority w:val="9"/>
    <w:qFormat/>
    <w:pPr>
      <w:keepNext/>
      <w:numPr>
        <w:ilvl w:val="2"/>
        <w:numId w:val="1"/>
      </w:numPr>
      <w:ind w:left="1134" w:firstLine="0"/>
      <w:outlineLvl w:val="2"/>
    </w:pPr>
    <w:rPr>
      <w:b/>
      <w:bCs/>
    </w:rPr>
  </w:style>
  <w:style w:type="paragraph" w:styleId="Titre4">
    <w:name w:val="heading 4"/>
    <w:basedOn w:val="Normal"/>
    <w:next w:val="Normal"/>
    <w:uiPriority w:val="9"/>
    <w:qFormat/>
    <w:pPr>
      <w:keepNext/>
      <w:numPr>
        <w:ilvl w:val="3"/>
        <w:numId w:val="1"/>
      </w:numPr>
      <w:outlineLvl w:val="3"/>
    </w:pPr>
    <w:rPr>
      <w:b/>
      <w:bCs/>
      <w:i/>
      <w:iCs/>
      <w:sz w:val="16"/>
      <w:szCs w:val="16"/>
    </w:rPr>
  </w:style>
  <w:style w:type="paragraph" w:styleId="Titre5">
    <w:name w:val="heading 5"/>
    <w:basedOn w:val="Normal"/>
    <w:next w:val="Normal"/>
    <w:uiPriority w:val="9"/>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uiPriority w:val="9"/>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uiPriority w:val="99"/>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RedaliaTitredocument">
    <w:name w:val="Redalia : Titre document"/>
    <w:basedOn w:val="Normal"/>
    <w:rsid w:val="00824C78"/>
    <w:pPr>
      <w:widowControl w:val="0"/>
      <w:tabs>
        <w:tab w:val="left" w:leader="dot" w:pos="8505"/>
      </w:tabs>
      <w:autoSpaceDN w:val="0"/>
      <w:spacing w:before="40"/>
      <w:jc w:val="center"/>
      <w:textAlignment w:val="baseline"/>
    </w:pPr>
    <w:rPr>
      <w:rFonts w:ascii="Arial" w:eastAsia="Arial" w:hAnsi="Arial" w:cs="Arial"/>
      <w:b/>
      <w:sz w:val="40"/>
      <w:lang w:eastAsia="fr-FR"/>
    </w:rPr>
  </w:style>
  <w:style w:type="paragraph" w:styleId="Paragraphedeliste">
    <w:name w:val="List Paragraph"/>
    <w:basedOn w:val="Normal"/>
    <w:uiPriority w:val="34"/>
    <w:qFormat/>
    <w:rsid w:val="00374F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image" Target="media/image4.png"/><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image" Target="media/image3.sv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sv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6" ma:contentTypeDescription="Crée un document." ma:contentTypeScope="" ma:versionID="3383ca67f629b0771965b706f9880ebc">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409798c11b4e9067554c89a4773e2147"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9CB3F85-AD93-42DD-89FE-8E72C5D4AF43}">
  <ds:schemaRefs>
    <ds:schemaRef ds:uri="http://schemas.microsoft.com/sharepoint/v3/contenttype/forms"/>
  </ds:schemaRefs>
</ds:datastoreItem>
</file>

<file path=customXml/itemProps2.xml><?xml version="1.0" encoding="utf-8"?>
<ds:datastoreItem xmlns:ds="http://schemas.openxmlformats.org/officeDocument/2006/customXml" ds:itemID="{B6098E79-ACC1-4863-AA46-F777B553F7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EC383C-5D7F-4E26-AFEA-5EDBA34AC7C3}">
  <ds:schemaRefs>
    <ds:schemaRef ds:uri="http://schemas.openxmlformats.org/officeDocument/2006/bibliography"/>
  </ds:schemaRefs>
</ds:datastoreItem>
</file>

<file path=customXml/itemProps4.xml><?xml version="1.0" encoding="utf-8"?>
<ds:datastoreItem xmlns:ds="http://schemas.openxmlformats.org/officeDocument/2006/customXml" ds:itemID="{28C7BD7A-3295-43A3-AD89-E839B9B8632C}">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docProps/app.xml><?xml version="1.0" encoding="utf-8"?>
<Properties xmlns="http://schemas.openxmlformats.org/officeDocument/2006/extended-properties" xmlns:vt="http://schemas.openxmlformats.org/officeDocument/2006/docPropsVTypes">
  <Template>DC1TYP_F.DOT</Template>
  <TotalTime>259</TotalTime>
  <Pages>4</Pages>
  <Words>1349</Words>
  <Characters>7420</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8752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Carole Vitet</cp:lastModifiedBy>
  <cp:revision>34</cp:revision>
  <cp:lastPrinted>2016-11-02T13:51:00Z</cp:lastPrinted>
  <dcterms:created xsi:type="dcterms:W3CDTF">2021-07-01T09:11:00Z</dcterms:created>
  <dcterms:modified xsi:type="dcterms:W3CDTF">2024-01-15T14:08:00Z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ies>
</file>